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Pr="00347464" w:rsidRDefault="007B779C" w:rsidP="007B779C">
      <w:pPr>
        <w:spacing w:before="100" w:beforeAutospacing="1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ascii="Times New Roman" w:hAnsi="Times New Roman" w:cs="Times New Roman"/>
          <w:color w:val="A50021"/>
          <w:sz w:val="36"/>
        </w:rPr>
        <w:t>А</w:t>
      </w:r>
      <w:r w:rsidRPr="00347464">
        <w:rPr>
          <w:rFonts w:ascii="Times New Roman" w:hAnsi="Times New Roman" w:cs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 w:cs="Times New Roman"/>
          <w:color w:val="A50021"/>
          <w:sz w:val="36"/>
        </w:rPr>
        <w:t>«Республиканский центр пространственных данных «Кадастр»</w:t>
      </w: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3A001E" w:rsidRDefault="003A001E" w:rsidP="003A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ГЕНЕРАЛЬНЫЙ ПЛАН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3A001E" w:rsidRPr="00F9383D" w:rsidRDefault="003A001E" w:rsidP="003A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МУНИЦИПАЛЬНОГО ОБРАЗОВАНИЯ</w:t>
      </w:r>
    </w:p>
    <w:p w:rsidR="003A001E" w:rsidRDefault="003A001E" w:rsidP="003A00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ЕЛЬНИКОВ</w:t>
      </w:r>
      <w:r w:rsidRPr="00F9383D">
        <w:rPr>
          <w:rFonts w:ascii="Times New Roman" w:hAnsi="Times New Roman" w:cs="Times New Roman"/>
          <w:b/>
          <w:sz w:val="28"/>
        </w:rPr>
        <w:t>СКОЕ СЕЛЬСКОЕ ПОСЕЛЕНИЕ</w:t>
      </w:r>
      <w:r>
        <w:rPr>
          <w:rFonts w:ascii="Times New Roman" w:hAnsi="Times New Roman" w:cs="Times New Roman"/>
          <w:b/>
          <w:sz w:val="28"/>
        </w:rPr>
        <w:t xml:space="preserve"> ЕЛЬНИКОВ</w:t>
      </w:r>
      <w:r w:rsidRPr="00F9383D">
        <w:rPr>
          <w:rFonts w:ascii="Times New Roman" w:hAnsi="Times New Roman" w:cs="Times New Roman"/>
          <w:b/>
          <w:sz w:val="28"/>
        </w:rPr>
        <w:t xml:space="preserve">СКОГО МУНИЦИПАЛЬНОГО РАЙОНА </w:t>
      </w:r>
    </w:p>
    <w:p w:rsidR="007B779C" w:rsidRDefault="003A001E" w:rsidP="003A001E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83D">
        <w:rPr>
          <w:rFonts w:ascii="Times New Roman" w:hAnsi="Times New Roman" w:cs="Times New Roman"/>
          <w:b/>
          <w:sz w:val="28"/>
        </w:rPr>
        <w:t>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9383D">
        <w:rPr>
          <w:rFonts w:ascii="Times New Roman" w:hAnsi="Times New Roman" w:cs="Times New Roman"/>
          <w:b/>
          <w:sz w:val="28"/>
        </w:rPr>
        <w:t>МОРДОВИЯ</w:t>
      </w:r>
    </w:p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Pr="00167DCF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:rsidR="00166AF6" w:rsidRPr="00167DCF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:rsidR="00166AF6" w:rsidRPr="00247868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1C49" w:rsidRPr="00247868" w:rsidRDefault="00753155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78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247868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1</w:t>
            </w:r>
          </w:p>
          <w:p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4A1C49" w:rsidRPr="00247868" w:rsidTr="004A1C49">
        <w:tc>
          <w:tcPr>
            <w:tcW w:w="9392" w:type="dxa"/>
            <w:gridSpan w:val="2"/>
            <w:shd w:val="clear" w:color="auto" w:fill="auto"/>
          </w:tcPr>
          <w:p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2</w:t>
            </w:r>
          </w:p>
          <w:p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:rsidR="004A1C49" w:rsidRPr="00247868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sz w:val="28"/>
          <w:szCs w:val="28"/>
        </w:rPr>
        <w:t>Генеральный план состоит из 2-х томов: «Положения о территориальном планировании»  (Том 1), «Материалы по обоснованию проекта» (Том 2).</w:t>
      </w:r>
    </w:p>
    <w:p w:rsidR="004A1C49" w:rsidRPr="00247868" w:rsidRDefault="004A1C49" w:rsidP="004A1C4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Default="00753155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1:2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  <w:p w:rsidR="003A001E" w:rsidRPr="00247868" w:rsidRDefault="003A001E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247868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753155" w:rsidRPr="00247868" w:rsidRDefault="00D62E46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DA25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3155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E46" w:rsidRDefault="0055588B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753155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3A001E" w:rsidRPr="00247868" w:rsidRDefault="003A001E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824B84" w:rsidRPr="00247868" w:rsidRDefault="00824B8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6238EE" w:rsidRPr="00247868" w:rsidRDefault="006238EE" w:rsidP="00824B84">
      <w:pPr>
        <w:spacing w:after="0" w:line="240" w:lineRule="auto"/>
        <w:rPr>
          <w:rFonts w:ascii="Times New Roman" w:hAnsi="Times New Roman" w:cs="Times New Roman"/>
        </w:rPr>
      </w:pPr>
    </w:p>
    <w:p w:rsidR="00824B84" w:rsidRPr="00247868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E46" w:rsidRDefault="00163DED" w:rsidP="00721048">
      <w:pPr>
        <w:keepNext/>
        <w:keepLines/>
        <w:spacing w:before="48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sdt>
      <w:sdtPr>
        <w:rPr>
          <w:rFonts w:ascii="Times New Roman" w:eastAsia="Times New Roman" w:hAnsi="Times New Roman" w:cs="Times New Roman"/>
          <w:sz w:val="24"/>
        </w:rPr>
        <w:id w:val="1404077818"/>
      </w:sdtPr>
      <w:sdtEndPr/>
      <w:sdtContent>
        <w:p w:rsidR="004A1C49" w:rsidRPr="00553BE4" w:rsidRDefault="004A1C49" w:rsidP="00D62E46">
          <w:pPr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</w:pPr>
          <w:r w:rsidRPr="00553BE4"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  <w:t>Оглавление</w:t>
          </w:r>
        </w:p>
        <w:p w:rsidR="001A5068" w:rsidRDefault="00A43970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 w:rsidRPr="00553BE4">
            <w:rPr>
              <w:rFonts w:ascii="Times New Roman" w:hAnsi="Times New Roman"/>
              <w:sz w:val="24"/>
            </w:rPr>
            <w:fldChar w:fldCharType="begin"/>
          </w:r>
          <w:r w:rsidR="004A1C49" w:rsidRPr="00553BE4">
            <w:rPr>
              <w:rFonts w:ascii="Times New Roman" w:hAnsi="Times New Roman"/>
              <w:sz w:val="24"/>
            </w:rPr>
            <w:instrText xml:space="preserve"> TOC \o "1-3" \h \z \u </w:instrText>
          </w:r>
          <w:r w:rsidRPr="00553BE4">
            <w:rPr>
              <w:rFonts w:ascii="Times New Roman" w:hAnsi="Times New Roman"/>
              <w:sz w:val="24"/>
            </w:rPr>
            <w:fldChar w:fldCharType="separate"/>
          </w:r>
          <w:hyperlink w:anchor="_Toc148688118" w:history="1">
            <w:r w:rsidR="001A5068" w:rsidRPr="005576F3">
              <w:rPr>
                <w:rStyle w:val="af1"/>
                <w:rFonts w:ascii="Times New Roman" w:eastAsiaTheme="majorEastAsia" w:hAnsi="Times New Roman"/>
                <w:bCs/>
                <w:noProof/>
              </w:rPr>
              <w:t>1.</w:t>
            </w:r>
            <w:r w:rsidR="001A506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A5068" w:rsidRPr="005576F3">
              <w:rPr>
                <w:rStyle w:val="af1"/>
                <w:rFonts w:ascii="Times New Roman" w:eastAsiaTheme="majorEastAsia" w:hAnsi="Times New Roman"/>
                <w:bCs/>
                <w:noProof/>
              </w:rPr>
              <w:t>Общие положения</w:t>
            </w:r>
            <w:r w:rsidR="001A5068">
              <w:rPr>
                <w:noProof/>
                <w:webHidden/>
              </w:rPr>
              <w:tab/>
            </w:r>
            <w:r w:rsidR="001A5068">
              <w:rPr>
                <w:noProof/>
                <w:webHidden/>
              </w:rPr>
              <w:fldChar w:fldCharType="begin"/>
            </w:r>
            <w:r w:rsidR="001A5068">
              <w:rPr>
                <w:noProof/>
                <w:webHidden/>
              </w:rPr>
              <w:instrText xml:space="preserve"> PAGEREF _Toc148688118 \h </w:instrText>
            </w:r>
            <w:r w:rsidR="001A5068">
              <w:rPr>
                <w:noProof/>
                <w:webHidden/>
              </w:rPr>
            </w:r>
            <w:r w:rsidR="001A5068">
              <w:rPr>
                <w:noProof/>
                <w:webHidden/>
              </w:rPr>
              <w:fldChar w:fldCharType="separate"/>
            </w:r>
            <w:r w:rsidR="001A5068">
              <w:rPr>
                <w:noProof/>
                <w:webHidden/>
              </w:rPr>
              <w:t>4</w:t>
            </w:r>
            <w:r w:rsidR="001A5068"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48688119" w:history="1">
            <w:r w:rsidRPr="005576F3">
              <w:rPr>
                <w:rStyle w:val="af1"/>
                <w:rFonts w:ascii="Times New Roman" w:eastAsiaTheme="majorEastAsia" w:hAnsi="Times New Roman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5576F3">
              <w:rPr>
                <w:rStyle w:val="af1"/>
                <w:rFonts w:ascii="Times New Roman" w:eastAsiaTheme="majorEastAsia" w:hAnsi="Times New Roman"/>
                <w:noProof/>
              </w:rPr>
      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48688120" w:history="1">
            <w:r w:rsidRPr="005576F3">
              <w:rPr>
                <w:rStyle w:val="af1"/>
                <w:rFonts w:ascii="Times New Roman" w:eastAsiaTheme="majorEastAsia" w:hAnsi="Times New Roman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</w:rPr>
              <w:tab/>
            </w:r>
            <w:r w:rsidRPr="005576F3">
              <w:rPr>
                <w:rStyle w:val="af1"/>
                <w:rFonts w:ascii="Times New Roman" w:eastAsiaTheme="majorEastAsia" w:hAnsi="Times New Roman"/>
                <w:noProof/>
              </w:rPr>
      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1" w:history="1">
            <w:r w:rsidRPr="005576F3">
              <w:rPr>
                <w:rStyle w:val="af1"/>
                <w:noProof/>
              </w:rPr>
              <w:t>Жилая зона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2" w:history="1">
            <w:r w:rsidRPr="005576F3">
              <w:rPr>
                <w:rStyle w:val="af1"/>
                <w:noProof/>
              </w:rPr>
              <w:t>Общественно-деловая зона.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3" w:history="1">
            <w:r w:rsidRPr="005576F3">
              <w:rPr>
                <w:rStyle w:val="af1"/>
                <w:noProof/>
              </w:rPr>
              <w:t>Зона рекреационного назначения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4" w:history="1">
            <w:r w:rsidRPr="005576F3">
              <w:rPr>
                <w:rStyle w:val="af1"/>
                <w:noProof/>
              </w:rPr>
              <w:t>Производственная зона.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5" w:history="1">
            <w:r w:rsidRPr="005576F3">
              <w:rPr>
                <w:rStyle w:val="af1"/>
                <w:noProof/>
              </w:rPr>
              <w:t>Зона инженерной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6" w:history="1">
            <w:r w:rsidRPr="005576F3">
              <w:rPr>
                <w:rStyle w:val="af1"/>
                <w:noProof/>
              </w:rPr>
              <w:t>Зона транспортной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7" w:history="1">
            <w:r w:rsidRPr="005576F3">
              <w:rPr>
                <w:rStyle w:val="af1"/>
                <w:noProof/>
              </w:rPr>
              <w:t>Зоны сельскохозяйственного использования.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A5068" w:rsidRDefault="001A5068">
          <w:pPr>
            <w:pStyle w:val="21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8688128" w:history="1">
            <w:r w:rsidRPr="005576F3">
              <w:rPr>
                <w:rStyle w:val="af1"/>
                <w:noProof/>
              </w:rPr>
              <w:t>Зоны специального назначения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_Toc148688128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1C49" w:rsidRPr="00553BE4" w:rsidRDefault="00A43970" w:rsidP="00721048">
          <w:pPr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553BE4">
            <w:rPr>
              <w:rFonts w:ascii="Times New Roman" w:eastAsia="Times New Roman" w:hAnsi="Times New Roman" w:cs="Times New Roman"/>
              <w:sz w:val="24"/>
            </w:rPr>
            <w:fldChar w:fldCharType="end"/>
          </w:r>
        </w:p>
      </w:sdtContent>
    </w:sdt>
    <w:p w:rsidR="0041545A" w:rsidRPr="00553BE4" w:rsidRDefault="004A1C49" w:rsidP="0041545A">
      <w:pPr>
        <w:ind w:firstLine="851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32"/>
          <w:szCs w:val="28"/>
        </w:rPr>
      </w:pPr>
      <w:bookmarkStart w:id="2" w:name="_Toc351042770"/>
      <w:r w:rsidRPr="00553BE4">
        <w:rPr>
          <w:rFonts w:ascii="Times New Roman" w:eastAsia="Times New Roman" w:hAnsi="Times New Roman" w:cs="Times New Roman"/>
          <w:sz w:val="24"/>
        </w:rPr>
        <w:br w:type="page"/>
      </w:r>
      <w:bookmarkStart w:id="3" w:name="_GoBack"/>
      <w:bookmarkEnd w:id="3"/>
    </w:p>
    <w:p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outlineLvl w:val="0"/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</w:pPr>
      <w:bookmarkStart w:id="4" w:name="_Toc148688118"/>
      <w:r w:rsidRPr="00247868"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  <w:lastRenderedPageBreak/>
        <w:t>Общие положения</w:t>
      </w:r>
      <w:bookmarkEnd w:id="2"/>
      <w:bookmarkEnd w:id="4"/>
    </w:p>
    <w:p w:rsidR="003A001E" w:rsidRDefault="003A001E" w:rsidP="003A001E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383D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ь</w:t>
      </w:r>
      <w:r w:rsidRPr="00F9383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ы: </w:t>
      </w:r>
      <w:proofErr w:type="gramStart"/>
      <w:r w:rsidRPr="00B059A9">
        <w:rPr>
          <w:rFonts w:ascii="Times New Roman" w:hAnsi="Times New Roman"/>
          <w:sz w:val="24"/>
          <w:szCs w:val="24"/>
        </w:rPr>
        <w:t xml:space="preserve">Внесение изменений </w:t>
      </w:r>
      <w:r w:rsidRPr="00B05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 генеральный план муниципального образования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>Ельников</w:t>
      </w:r>
      <w:r w:rsidRPr="00F9383D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ского</w:t>
      </w:r>
      <w:proofErr w:type="spellEnd"/>
      <w:r w:rsidRPr="00F9383D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B059A9">
        <w:rPr>
          <w:rFonts w:ascii="Times New Roman" w:hAnsi="Times New Roman"/>
          <w:sz w:val="24"/>
          <w:szCs w:val="24"/>
        </w:rPr>
        <w:t xml:space="preserve"> в соответствии с Градостроительным кодексом Российской Федерации от 29.12.2004 N 190-ФЗ </w:t>
      </w:r>
      <w:r w:rsidRPr="00796EDE">
        <w:rPr>
          <w:rFonts w:ascii="Times New Roman" w:hAnsi="Times New Roman"/>
          <w:sz w:val="24"/>
          <w:szCs w:val="24"/>
        </w:rPr>
        <w:t>(</w:t>
      </w:r>
      <w:r w:rsidRPr="00A13546">
        <w:rPr>
          <w:rFonts w:ascii="Times New Roman" w:hAnsi="Times New Roman"/>
          <w:sz w:val="24"/>
          <w:szCs w:val="24"/>
        </w:rPr>
        <w:t>ред. от 04.08.2023) (с изм. и доп., вступ. в силу с 01.09.2023)</w:t>
      </w:r>
      <w:r w:rsidRPr="00B059A9">
        <w:rPr>
          <w:rFonts w:ascii="Times New Roman" w:hAnsi="Times New Roman"/>
          <w:sz w:val="24"/>
          <w:szCs w:val="24"/>
        </w:rPr>
        <w:t xml:space="preserve"> и в соответствии с Приказом Минэкономразвития России от 09.01.2018 N 10 </w:t>
      </w:r>
      <w:r w:rsidRPr="00A13546">
        <w:rPr>
          <w:rFonts w:ascii="Times New Roman" w:hAnsi="Times New Roman"/>
          <w:sz w:val="24"/>
          <w:szCs w:val="24"/>
        </w:rPr>
        <w:t>(ред. от 06.09.2023)</w:t>
      </w:r>
      <w:r w:rsidRPr="00B059A9">
        <w:rPr>
          <w:rFonts w:ascii="Times New Roman" w:hAnsi="Times New Roman"/>
          <w:sz w:val="24"/>
          <w:szCs w:val="24"/>
        </w:rPr>
        <w:t xml:space="preserve"> "Об утверждении Требований к описанию и отображению в документах территориального планирования объектов федерального</w:t>
      </w:r>
      <w:proofErr w:type="gramEnd"/>
      <w:r w:rsidRPr="00B059A9">
        <w:rPr>
          <w:rFonts w:ascii="Times New Roman" w:hAnsi="Times New Roman"/>
          <w:sz w:val="24"/>
          <w:szCs w:val="24"/>
        </w:rPr>
        <w:t xml:space="preserve">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793". </w:t>
      </w:r>
    </w:p>
    <w:p w:rsidR="003A001E" w:rsidRPr="00B059A9" w:rsidRDefault="003A001E" w:rsidP="003A001E">
      <w:pPr>
        <w:spacing w:after="240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sz w:val="24"/>
          <w:szCs w:val="24"/>
          <w:lang w:eastAsia="en-US"/>
        </w:rPr>
        <w:t>Причинами проведения работ являются:</w:t>
      </w:r>
    </w:p>
    <w:p w:rsidR="003A001E" w:rsidRPr="003C5E5F" w:rsidRDefault="003A001E" w:rsidP="003A001E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:rsidR="003A001E" w:rsidRDefault="003A001E" w:rsidP="003A001E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/>
          <w:sz w:val="24"/>
          <w:szCs w:val="24"/>
          <w:lang w:eastAsia="en-US"/>
        </w:rPr>
        <w:t>Уточнение функционального зонирования территории</w:t>
      </w:r>
      <w:r w:rsidRPr="00A01B10"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населенных пунктов и муниципального образования</w:t>
      </w:r>
      <w:r w:rsidRPr="00A01B1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учётом поступивших предложений от администрации муниципального образования и заинтересованных лиц.</w:t>
      </w:r>
    </w:p>
    <w:p w:rsidR="003A001E" w:rsidRPr="00E61E48" w:rsidRDefault="003A001E" w:rsidP="003A001E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</w:t>
      </w:r>
      <w:r>
        <w:rPr>
          <w:rFonts w:ascii="Times New Roman" w:eastAsia="Calibri" w:hAnsi="Times New Roman"/>
          <w:sz w:val="24"/>
          <w:szCs w:val="24"/>
          <w:lang w:eastAsia="en-US"/>
        </w:rPr>
        <w:t>Республики Мордовия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 xml:space="preserve"> (с изм</w:t>
      </w:r>
      <w:r w:rsidRPr="00E61E48">
        <w:rPr>
          <w:rFonts w:ascii="Times New Roman" w:eastAsia="Calibri" w:hAnsi="Times New Roman"/>
          <w:sz w:val="24"/>
          <w:szCs w:val="24"/>
          <w:lang w:eastAsia="en-US"/>
        </w:rPr>
        <w:t xml:space="preserve">енениями и </w:t>
      </w:r>
      <w:proofErr w:type="gramStart"/>
      <w:r w:rsidRPr="00E61E48">
        <w:rPr>
          <w:rFonts w:ascii="Times New Roman" w:eastAsia="Calibri" w:hAnsi="Times New Roman"/>
          <w:sz w:val="24"/>
          <w:szCs w:val="24"/>
          <w:lang w:eastAsia="en-US"/>
        </w:rPr>
        <w:t>дополнениями</w:t>
      </w:r>
      <w:proofErr w:type="gramEnd"/>
      <w:r w:rsidRPr="00E61E48">
        <w:rPr>
          <w:rFonts w:ascii="Times New Roman" w:eastAsia="Calibri" w:hAnsi="Times New Roman"/>
          <w:sz w:val="24"/>
          <w:szCs w:val="24"/>
          <w:lang w:eastAsia="en-US"/>
        </w:rPr>
        <w:t xml:space="preserve"> вступившими в силу на момент заключения договора).</w:t>
      </w:r>
    </w:p>
    <w:p w:rsidR="003A001E" w:rsidRPr="00E61E48" w:rsidRDefault="003A001E" w:rsidP="003A001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00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</w:t>
      </w:r>
      <w:hyperlink r:id="rId9" w:history="1"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Закон Республики Мордовия от 24 апреля 2019 года N 24-З «О преобразовании </w:t>
        </w:r>
        <w:proofErr w:type="spellStart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Большеуркатского</w:t>
        </w:r>
        <w:proofErr w:type="spellEnd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и </w:t>
        </w:r>
        <w:proofErr w:type="spellStart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Ельниковского</w:t>
        </w:r>
        <w:proofErr w:type="spellEnd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сельских поселений </w:t>
        </w:r>
        <w:proofErr w:type="spellStart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Ельниковского</w:t>
        </w:r>
        <w:proofErr w:type="spellEnd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муниципального района, </w:t>
        </w:r>
        <w:proofErr w:type="spellStart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Большеуркатского</w:t>
        </w:r>
        <w:proofErr w:type="spellEnd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и </w:t>
        </w:r>
        <w:proofErr w:type="spellStart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Ельниковского</w:t>
        </w:r>
        <w:proofErr w:type="spellEnd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сельсоветов </w:t>
        </w:r>
        <w:proofErr w:type="spellStart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Ельниковского</w:t>
        </w:r>
        <w:proofErr w:type="spellEnd"/>
        <w:r w:rsidRPr="003A001E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района Республики Мордовия и о внесении изменений в некоторые законы Республики Мордовия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3A001E" w:rsidRPr="00E47576" w:rsidRDefault="003A001E" w:rsidP="003A001E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:rsidR="003A001E" w:rsidRDefault="003A001E" w:rsidP="003A001E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 w:cs="Times New Roman"/>
          <w:sz w:val="24"/>
          <w:szCs w:val="24"/>
          <w:lang w:eastAsia="en-US"/>
        </w:rPr>
        <w:t>1. О</w:t>
      </w:r>
      <w:r w:rsidRPr="003C5E5F">
        <w:rPr>
          <w:rFonts w:ascii="Times New Roman" w:hAnsi="Times New Roman"/>
          <w:sz w:val="24"/>
          <w:szCs w:val="24"/>
        </w:rPr>
        <w:t>пределить функциональное назначение территорий муниципального образования в соответствии с современным и перспективным развитием территорий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A001E" w:rsidRDefault="003A001E" w:rsidP="003A001E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Подготовить карты Генерального плана в границах муниципального образования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согласно  Закона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>Р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еспублики 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>М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ордовия </w:t>
      </w:r>
      <w:r w:rsidRPr="00C51C38">
        <w:rPr>
          <w:rFonts w:ascii="Times New Roman" w:eastAsia="Calibri" w:hAnsi="Times New Roman"/>
          <w:sz w:val="24"/>
          <w:szCs w:val="24"/>
          <w:lang w:eastAsia="en-US"/>
        </w:rPr>
        <w:t xml:space="preserve">от 24 апреля 2019 года </w:t>
      </w:r>
      <w:r w:rsidRPr="00E61E48">
        <w:rPr>
          <w:rFonts w:ascii="Times New Roman" w:eastAsia="Calibri" w:hAnsi="Times New Roman"/>
          <w:sz w:val="24"/>
          <w:szCs w:val="24"/>
          <w:lang w:eastAsia="en-US"/>
        </w:rPr>
        <w:t>N 24-З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A001E" w:rsidRPr="003C5E5F" w:rsidRDefault="003A001E" w:rsidP="003A001E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Разработать Том 1 Основное положение в соответствии с Градостроительным кодексом </w:t>
      </w:r>
      <w:r w:rsidRPr="003C5E5F">
        <w:rPr>
          <w:rFonts w:ascii="Times New Roman" w:hAnsi="Times New Roman"/>
          <w:sz w:val="24"/>
          <w:szCs w:val="24"/>
        </w:rPr>
        <w:t>Российской Федерации от 29.12.2004 N 190-ФЗ (</w:t>
      </w:r>
      <w:r>
        <w:rPr>
          <w:rFonts w:ascii="Times New Roman" w:hAnsi="Times New Roman"/>
          <w:sz w:val="24"/>
          <w:szCs w:val="24"/>
        </w:rPr>
        <w:t>в действующей редакции</w:t>
      </w:r>
      <w:r w:rsidRPr="003C5E5F">
        <w:rPr>
          <w:rFonts w:ascii="Times New Roman" w:hAnsi="Times New Roman"/>
          <w:sz w:val="24"/>
          <w:szCs w:val="24"/>
        </w:rPr>
        <w:t>)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A001E" w:rsidRPr="003C5E5F" w:rsidRDefault="003A001E" w:rsidP="003A001E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gramStart"/>
      <w:r w:rsidRPr="003C5E5F">
        <w:rPr>
          <w:rFonts w:ascii="Times New Roman" w:eastAsia="Calibri" w:hAnsi="Times New Roman"/>
          <w:sz w:val="24"/>
          <w:szCs w:val="24"/>
          <w:lang w:eastAsia="en-US"/>
        </w:rPr>
        <w:t>Графические материалы оформить в соответствии с Приказом Минэкономразвития России от 09.01.2018 N 10 (</w:t>
      </w:r>
      <w:r w:rsidRPr="00A13546">
        <w:rPr>
          <w:rFonts w:ascii="Times New Roman" w:hAnsi="Times New Roman"/>
          <w:sz w:val="24"/>
          <w:szCs w:val="24"/>
        </w:rPr>
        <w:t>ред. от 06.09.2023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)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793".</w:t>
      </w:r>
      <w:proofErr w:type="gramEnd"/>
    </w:p>
    <w:p w:rsidR="003A001E" w:rsidRDefault="003A001E" w:rsidP="003A001E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Предыдущая градостроительная документация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</w:t>
      </w:r>
    </w:p>
    <w:p w:rsidR="003A001E" w:rsidRDefault="003A001E" w:rsidP="003A001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Генеральный план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8145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Республики М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ордовия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утвержденный Решением 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Совета депутатов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от </w:t>
      </w:r>
      <w:r w:rsidRPr="00E61E4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14.06.2011 </w:t>
      </w:r>
      <w:r w:rsidRPr="00C22D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</w:t>
      </w:r>
      <w:r w:rsidRPr="00D8151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74</w:t>
      </w:r>
      <w:r w:rsidRPr="00C22D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D8151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р.С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.;</w:t>
      </w:r>
    </w:p>
    <w:p w:rsidR="003A001E" w:rsidRDefault="003A001E" w:rsidP="003A001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 xml:space="preserve">- 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Генеральный план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Большеукрат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8145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Республики М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ордовия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утвержденный Решением 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Совета депутатов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Большеукратс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28.12</w:t>
      </w:r>
      <w:r w:rsidRPr="0094796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.2011 </w:t>
      </w:r>
      <w:r w:rsidRPr="00C22D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№</w:t>
      </w:r>
      <w:r w:rsidRPr="00D8151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Pr="00C22DF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D8151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р.С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.;</w:t>
      </w:r>
    </w:p>
    <w:p w:rsidR="003A001E" w:rsidRDefault="003A001E" w:rsidP="003A001E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лизуемых на территории Республики,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</w:t>
      </w:r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ского</w:t>
      </w:r>
      <w:proofErr w:type="spellEnd"/>
      <w:r w:rsidRPr="00E4014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</w:t>
      </w:r>
      <w:r w:rsidRPr="008145E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Ельниковского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A001E" w:rsidRDefault="003A001E" w:rsidP="003A001E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305ED4" w:rsidRDefault="00305ED4" w:rsidP="007B779C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124A1B" w:rsidRDefault="00124A1B" w:rsidP="00124A1B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4A1C49" w:rsidRPr="00247868" w:rsidRDefault="004A1C49" w:rsidP="00B66A5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:rsidR="00D93C8A" w:rsidRPr="00247868" w:rsidRDefault="00D93C8A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sectPr w:rsidR="00D93C8A" w:rsidRPr="00247868" w:rsidSect="0055588B"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5" w:name="_Toc351042771"/>
    </w:p>
    <w:p w:rsidR="0041545A" w:rsidRDefault="004A1C49" w:rsidP="0041545A">
      <w:pPr>
        <w:keepNext/>
        <w:keepLines/>
        <w:numPr>
          <w:ilvl w:val="0"/>
          <w:numId w:val="26"/>
        </w:numPr>
        <w:spacing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6" w:name="_Toc148688119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</w:r>
      <w:bookmarkEnd w:id="5"/>
      <w:bookmarkEnd w:id="6"/>
    </w:p>
    <w:p w:rsidR="00D33CA8" w:rsidRDefault="007B779C" w:rsidP="00D33CA8">
      <w:pPr>
        <w:autoSpaceDE w:val="0"/>
        <w:autoSpaceDN w:val="0"/>
        <w:adjustRightInd w:val="0"/>
        <w:spacing w:before="24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ах</w:t>
      </w:r>
      <w:r w:rsidRPr="00EA0D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вносимых изменений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W w:w="16018" w:type="dxa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62"/>
        <w:gridCol w:w="1234"/>
        <w:gridCol w:w="2841"/>
        <w:gridCol w:w="1982"/>
        <w:gridCol w:w="1418"/>
        <w:gridCol w:w="2695"/>
        <w:gridCol w:w="1418"/>
        <w:gridCol w:w="2267"/>
        <w:gridCol w:w="1701"/>
      </w:tblGrid>
      <w:tr w:rsidR="003A001E" w:rsidRPr="00E56603" w:rsidTr="003A001E">
        <w:tc>
          <w:tcPr>
            <w:tcW w:w="462" w:type="dxa"/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N/N</w:t>
            </w:r>
          </w:p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4" w:type="dxa"/>
            <w:vAlign w:val="center"/>
            <w:hideMark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Код объекта/ справочник</w:t>
            </w:r>
          </w:p>
        </w:tc>
        <w:tc>
          <w:tcPr>
            <w:tcW w:w="2841" w:type="dxa"/>
            <w:vAlign w:val="center"/>
            <w:hideMark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Класс (значение) объекта регионального значения</w:t>
            </w:r>
          </w:p>
        </w:tc>
        <w:tc>
          <w:tcPr>
            <w:tcW w:w="1982" w:type="dxa"/>
            <w:vAlign w:val="center"/>
            <w:hideMark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Align w:val="center"/>
            <w:hideMark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2695" w:type="dxa"/>
            <w:vAlign w:val="center"/>
            <w:hideMark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Местоположение планируемого объекта</w:t>
            </w:r>
          </w:p>
        </w:tc>
        <w:tc>
          <w:tcPr>
            <w:tcW w:w="1418" w:type="dxa"/>
            <w:vAlign w:val="center"/>
            <w:hideMark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Зоны с особыми условиями использования территории</w:t>
            </w:r>
          </w:p>
        </w:tc>
        <w:tc>
          <w:tcPr>
            <w:tcW w:w="2267" w:type="dxa"/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Размещение объекта на карте</w:t>
            </w:r>
          </w:p>
        </w:tc>
        <w:tc>
          <w:tcPr>
            <w:tcW w:w="1701" w:type="dxa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A001E" w:rsidRPr="00E56603" w:rsidTr="003A001E">
        <w:tc>
          <w:tcPr>
            <w:tcW w:w="14317" w:type="dxa"/>
            <w:gridSpan w:val="8"/>
            <w:tcBorders>
              <w:right w:val="single" w:sz="4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Объекты культуры и искусства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3A001E" w:rsidRPr="00E56603" w:rsidRDefault="003A001E" w:rsidP="003A00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с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Мордовия, утверждена Решением Совета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10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.20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23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proofErr w:type="spell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</w:tc>
      </w:tr>
      <w:tr w:rsidR="003A001E" w:rsidRPr="00E56603" w:rsidTr="003A001E">
        <w:tc>
          <w:tcPr>
            <w:tcW w:w="462" w:type="dxa"/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34" w:type="dxa"/>
            <w:vAlign w:val="center"/>
          </w:tcPr>
          <w:p w:rsidR="003A001E" w:rsidRPr="00E56603" w:rsidRDefault="003A001E" w:rsidP="00853B1C">
            <w:pPr>
              <w:pStyle w:val="112"/>
              <w:rPr>
                <w:sz w:val="24"/>
                <w:szCs w:val="24"/>
              </w:rPr>
            </w:pPr>
            <w:r w:rsidRPr="00E56603">
              <w:rPr>
                <w:sz w:val="24"/>
                <w:szCs w:val="24"/>
              </w:rPr>
              <w:t>602010202</w:t>
            </w:r>
          </w:p>
        </w:tc>
        <w:tc>
          <w:tcPr>
            <w:tcW w:w="2841" w:type="dxa"/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Объект культурно-досугового (клубного) типа</w:t>
            </w:r>
          </w:p>
        </w:tc>
        <w:tc>
          <w:tcPr>
            <w:tcW w:w="1982" w:type="dxa"/>
            <w:vAlign w:val="center"/>
          </w:tcPr>
          <w:p w:rsidR="003A001E" w:rsidRPr="00E56603" w:rsidRDefault="003A001E" w:rsidP="00853B1C">
            <w:pPr>
              <w:pStyle w:val="S1"/>
              <w:spacing w:line="240" w:lineRule="auto"/>
              <w:ind w:firstLine="0"/>
              <w:jc w:val="center"/>
            </w:pPr>
            <w:r w:rsidRPr="00E56603">
              <w:t>Строительство Дома культуры</w:t>
            </w:r>
          </w:p>
        </w:tc>
        <w:tc>
          <w:tcPr>
            <w:tcW w:w="1418" w:type="dxa"/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 уточнение на этапе проектирования</w:t>
            </w:r>
          </w:p>
        </w:tc>
        <w:tc>
          <w:tcPr>
            <w:tcW w:w="2695" w:type="dxa"/>
            <w:vAlign w:val="center"/>
          </w:tcPr>
          <w:p w:rsidR="003A001E" w:rsidRPr="00E56603" w:rsidRDefault="003A001E" w:rsidP="00853B1C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603">
              <w:rPr>
                <w:rFonts w:ascii="Times New Roman" w:hAnsi="Times New Roman" w:cs="Times New Roman"/>
                <w:color w:val="000000"/>
              </w:rPr>
              <w:t>Ельниковский</w:t>
            </w:r>
            <w:proofErr w:type="spellEnd"/>
            <w:r w:rsidRPr="00E56603">
              <w:rPr>
                <w:rFonts w:ascii="Times New Roman" w:hAnsi="Times New Roman" w:cs="Times New Roman"/>
                <w:color w:val="000000"/>
              </w:rPr>
              <w:t xml:space="preserve"> муниципальный район, </w:t>
            </w:r>
            <w:proofErr w:type="spellStart"/>
            <w:r w:rsidRPr="00E56603">
              <w:rPr>
                <w:rFonts w:ascii="Times New Roman" w:hAnsi="Times New Roman" w:cs="Times New Roman"/>
                <w:color w:val="000000"/>
              </w:rPr>
              <w:t>Ельниковск</w:t>
            </w:r>
            <w:r w:rsidRPr="00E56603">
              <w:rPr>
                <w:rFonts w:ascii="Times New Roman" w:hAnsi="Times New Roman" w:cs="Times New Roman"/>
              </w:rPr>
              <w:t>ое</w:t>
            </w:r>
            <w:proofErr w:type="spellEnd"/>
            <w:r w:rsidRPr="00E56603">
              <w:rPr>
                <w:rFonts w:ascii="Times New Roman" w:hAnsi="Times New Roman" w:cs="Times New Roman"/>
              </w:rPr>
              <w:t xml:space="preserve"> сельское поселение, с. Ельники</w:t>
            </w:r>
          </w:p>
        </w:tc>
        <w:tc>
          <w:tcPr>
            <w:tcW w:w="1418" w:type="dxa"/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267" w:type="dxa"/>
            <w:vAlign w:val="center"/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5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14317" w:type="dxa"/>
            <w:gridSpan w:val="8"/>
            <w:tcBorders>
              <w:right w:val="single" w:sz="4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Объекты физической культуры и массового спорта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34" w:type="dxa"/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60201030</w:t>
            </w:r>
            <w:r w:rsidRPr="00E56603">
              <w:rPr>
                <w:sz w:val="24"/>
                <w:lang w:val="en-US"/>
              </w:rPr>
              <w:t>1</w:t>
            </w:r>
          </w:p>
        </w:tc>
        <w:tc>
          <w:tcPr>
            <w:tcW w:w="2841" w:type="dxa"/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Объект спорта, включающий раздельно нормируемые спортивные сооружения (объекты) (в т. ч. физкультурно-оздоровительный комплекс)</w:t>
            </w:r>
          </w:p>
        </w:tc>
        <w:tc>
          <w:tcPr>
            <w:tcW w:w="1982" w:type="dxa"/>
            <w:vAlign w:val="center"/>
          </w:tcPr>
          <w:p w:rsidR="003A001E" w:rsidRPr="00E56603" w:rsidRDefault="003A001E" w:rsidP="00853B1C">
            <w:pPr>
              <w:pStyle w:val="S1"/>
              <w:spacing w:line="240" w:lineRule="auto"/>
              <w:ind w:firstLine="0"/>
              <w:jc w:val="center"/>
            </w:pPr>
            <w:r w:rsidRPr="00E56603">
              <w:t>Строительство плавательного бассейна</w:t>
            </w:r>
          </w:p>
          <w:p w:rsidR="003A001E" w:rsidRPr="00E56603" w:rsidRDefault="003A001E" w:rsidP="00853B1C">
            <w:pPr>
              <w:pStyle w:val="S1"/>
              <w:spacing w:line="240" w:lineRule="auto"/>
              <w:ind w:firstLine="0"/>
              <w:jc w:val="center"/>
            </w:pPr>
          </w:p>
        </w:tc>
        <w:tc>
          <w:tcPr>
            <w:tcW w:w="1418" w:type="dxa"/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 уточнение на этапе проектирования</w:t>
            </w:r>
          </w:p>
        </w:tc>
        <w:tc>
          <w:tcPr>
            <w:tcW w:w="2695" w:type="dxa"/>
            <w:vAlign w:val="center"/>
          </w:tcPr>
          <w:p w:rsidR="003A001E" w:rsidRPr="00E56603" w:rsidRDefault="003A001E" w:rsidP="00853B1C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56603">
              <w:rPr>
                <w:rFonts w:ascii="Times New Roman" w:hAnsi="Times New Roman" w:cs="Times New Roman"/>
                <w:color w:val="000000"/>
              </w:rPr>
              <w:t>Ельниковский</w:t>
            </w:r>
            <w:proofErr w:type="spellEnd"/>
            <w:r w:rsidRPr="00E56603">
              <w:rPr>
                <w:rFonts w:ascii="Times New Roman" w:hAnsi="Times New Roman" w:cs="Times New Roman"/>
                <w:color w:val="000000"/>
              </w:rPr>
              <w:t xml:space="preserve"> муниципальный район, </w:t>
            </w:r>
            <w:proofErr w:type="spellStart"/>
            <w:r w:rsidRPr="00E56603">
              <w:rPr>
                <w:rFonts w:ascii="Times New Roman" w:hAnsi="Times New Roman" w:cs="Times New Roman"/>
                <w:color w:val="000000"/>
              </w:rPr>
              <w:t>Ельниковск</w:t>
            </w:r>
            <w:r w:rsidRPr="00E56603">
              <w:rPr>
                <w:rFonts w:ascii="Times New Roman" w:hAnsi="Times New Roman" w:cs="Times New Roman"/>
              </w:rPr>
              <w:t>ое</w:t>
            </w:r>
            <w:proofErr w:type="spellEnd"/>
            <w:r w:rsidRPr="00E56603">
              <w:rPr>
                <w:rFonts w:ascii="Times New Roman" w:hAnsi="Times New Roman" w:cs="Times New Roman"/>
              </w:rPr>
              <w:t xml:space="preserve"> сельское поселение, с. Ельники</w:t>
            </w:r>
          </w:p>
        </w:tc>
        <w:tc>
          <w:tcPr>
            <w:tcW w:w="1418" w:type="dxa"/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267" w:type="dxa"/>
            <w:vAlign w:val="center"/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5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14317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Объекты добычи и транспортировки газа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с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Мордовия, утверждена Решением Совета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10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.20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23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proofErr w:type="spell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566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602040506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Газораспределительная станция (ГРС)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 xml:space="preserve">Размещение линейного объекта – «Дооснащение ИТСО ГРС </w:t>
            </w:r>
            <w:proofErr w:type="spellStart"/>
            <w:r w:rsidRPr="00E56603">
              <w:rPr>
                <w:rFonts w:ascii="Times New Roman" w:hAnsi="Times New Roman"/>
                <w:sz w:val="24"/>
                <w:szCs w:val="24"/>
              </w:rPr>
              <w:t>Пильненского</w:t>
            </w:r>
            <w:proofErr w:type="spellEnd"/>
            <w:r w:rsidRPr="00E56603">
              <w:rPr>
                <w:rFonts w:ascii="Times New Roman" w:hAnsi="Times New Roman"/>
                <w:sz w:val="24"/>
                <w:szCs w:val="24"/>
              </w:rPr>
              <w:t xml:space="preserve"> ЛПУ МГ и </w:t>
            </w:r>
            <w:proofErr w:type="spellStart"/>
            <w:r w:rsidRPr="00E56603">
              <w:rPr>
                <w:rFonts w:ascii="Times New Roman" w:hAnsi="Times New Roman"/>
                <w:sz w:val="24"/>
                <w:szCs w:val="24"/>
              </w:rPr>
              <w:t>Починковского</w:t>
            </w:r>
            <w:proofErr w:type="spellEnd"/>
            <w:r w:rsidRPr="00E56603">
              <w:rPr>
                <w:rFonts w:ascii="Times New Roman" w:hAnsi="Times New Roman"/>
                <w:sz w:val="24"/>
                <w:szCs w:val="24"/>
              </w:rPr>
              <w:t xml:space="preserve"> ЛПУ МГ»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технического задания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Ельниковский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</w:t>
            </w:r>
            <w:r w:rsidRPr="00E56603">
              <w:rPr>
                <w:rFonts w:ascii="Times New Roman" w:hAnsi="Times New Roman"/>
                <w:sz w:val="24"/>
                <w:szCs w:val="24"/>
              </w:rPr>
              <w:t>ое</w:t>
            </w:r>
            <w:proofErr w:type="spellEnd"/>
            <w:r w:rsidRPr="00E56603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Требуется разработка проекта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5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:rsidR="003A001E" w:rsidRPr="00E56603" w:rsidRDefault="003A001E" w:rsidP="003A0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143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6603">
              <w:rPr>
                <w:rFonts w:ascii="Times New Roman" w:hAnsi="Times New Roman"/>
                <w:b/>
                <w:sz w:val="24"/>
                <w:szCs w:val="24"/>
              </w:rPr>
              <w:t>Объекты водоотведения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60204130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Очистные сооружения (КОС)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sz w:val="24"/>
                <w:szCs w:val="24"/>
              </w:rPr>
              <w:t>строительство очистных сооружений с. Ельники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 уточнение на этапе проектирования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Ельниковский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</w:t>
            </w:r>
            <w:r w:rsidRPr="00E56603">
              <w:rPr>
                <w:rFonts w:ascii="Times New Roman" w:hAnsi="Times New Roman"/>
                <w:sz w:val="24"/>
                <w:szCs w:val="24"/>
              </w:rPr>
              <w:t>ое</w:t>
            </w:r>
            <w:proofErr w:type="spellEnd"/>
            <w:r w:rsidRPr="00E56603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Требуется разработка проекта санитарно-защитной зоны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5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:rsidR="003A001E" w:rsidRPr="00E56603" w:rsidRDefault="003A001E" w:rsidP="003A0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143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6269">
              <w:rPr>
                <w:rFonts w:ascii="Times New Roman" w:hAnsi="Times New Roman"/>
                <w:b/>
                <w:sz w:val="24"/>
                <w:szCs w:val="24"/>
              </w:rPr>
              <w:t>Сети водоснабжения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2"/>
              <w:rPr>
                <w:sz w:val="24"/>
                <w:szCs w:val="24"/>
              </w:rPr>
            </w:pPr>
            <w:r w:rsidRPr="00E56603">
              <w:rPr>
                <w:sz w:val="24"/>
                <w:szCs w:val="24"/>
              </w:rPr>
              <w:t>602041202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Водопровод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sz w:val="24"/>
                <w:szCs w:val="24"/>
              </w:rPr>
              <w:t>Строительство и реконструкция сетей водоснабжения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 уточнение на этапе проектирования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</w:t>
            </w:r>
            <w:r w:rsidRPr="00E56603">
              <w:rPr>
                <w:rFonts w:ascii="Times New Roman" w:hAnsi="Times New Roman"/>
                <w:sz w:val="24"/>
                <w:szCs w:val="24"/>
              </w:rPr>
              <w:t>ое</w:t>
            </w:r>
            <w:proofErr w:type="spellEnd"/>
            <w:r w:rsidRPr="00E56603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Требуется разработка проекта охранной зоны</w:t>
            </w:r>
          </w:p>
        </w:tc>
        <w:tc>
          <w:tcPr>
            <w:tcW w:w="22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E56603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Требуется разработка проекта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143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6269">
              <w:rPr>
                <w:rFonts w:ascii="Times New Roman" w:hAnsi="Times New Roman"/>
                <w:b/>
                <w:sz w:val="24"/>
                <w:szCs w:val="24"/>
              </w:rPr>
              <w:t>Автомобильные дороги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Автодорога до кладбища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Старые </w:t>
            </w:r>
            <w:proofErr w:type="spell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Пичингуши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1,1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Ельниковский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Придорожная полоса; санитарный разрыв до жилой застройки и  садоводств</w:t>
            </w:r>
          </w:p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5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</w:t>
            </w:r>
          </w:p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001E" w:rsidRPr="00852157" w:rsidRDefault="003A001E" w:rsidP="003A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Заводская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0,75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с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Мордовия, утверждена Решением Совета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10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.20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23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proofErr w:type="spell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Луговая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0,35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по ул. Мира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0,28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по ул. Чкалова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0,35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Восточная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0,9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Лесная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0,18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spell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Курзенкова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0,633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по ул. Анашкина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0,7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Сельская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0,5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Ельники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0,9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пос. Передовой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по ул.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Новая</w:t>
            </w:r>
            <w:proofErr w:type="gram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0,1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пос. Передовой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F434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автодороги с. Каменный Брод 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–у</w:t>
            </w:r>
            <w:proofErr w:type="gramEnd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л. Советская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4,5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с. Каменный Брод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с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Мордовия, утверждена Решением Совета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10</w:t>
            </w:r>
            <w:r w:rsidRPr="00257777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.20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AFBFC"/>
              </w:rPr>
              <w:t>23</w:t>
            </w:r>
            <w:r w:rsidRPr="00257777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proofErr w:type="spell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25777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автодороги д. </w:t>
            </w:r>
            <w:proofErr w:type="spell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Мельсяны</w:t>
            </w:r>
            <w:proofErr w:type="spellEnd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ул. А. </w:t>
            </w:r>
            <w:proofErr w:type="spell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Пиксаева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1,28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д. </w:t>
            </w: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Мельсяны</w:t>
            </w:r>
            <w:proofErr w:type="spellEnd"/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01E" w:rsidRPr="00E56603" w:rsidTr="003A001E"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sz w:val="24"/>
                <w:szCs w:val="24"/>
              </w:rPr>
              <w:t>60203030</w:t>
            </w:r>
            <w:r w:rsidRPr="00E566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pStyle w:val="110"/>
              <w:jc w:val="center"/>
              <w:rPr>
                <w:sz w:val="24"/>
              </w:rPr>
            </w:pPr>
            <w:r w:rsidRPr="00E56603">
              <w:rPr>
                <w:sz w:val="24"/>
              </w:rPr>
              <w:t>Автомобильные дороги местного значения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C56269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Автодорога «г. </w:t>
            </w:r>
            <w:proofErr w:type="spell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Ковылкин</w:t>
            </w:r>
            <w:proofErr w:type="gramStart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C562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 Краснослободск- с. Ельники - с. Первомайск» -д. Урей –1ый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1,1 км.</w:t>
            </w:r>
          </w:p>
        </w:tc>
        <w:tc>
          <w:tcPr>
            <w:tcW w:w="2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Ельниковский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муниципальный район </w:t>
            </w:r>
            <w:proofErr w:type="spellStart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>Акчеевское</w:t>
            </w:r>
            <w:proofErr w:type="spellEnd"/>
            <w:r w:rsidRPr="00E566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поселение, </w:t>
            </w:r>
            <w:proofErr w:type="spellStart"/>
            <w:r w:rsidRPr="00E45AB0">
              <w:rPr>
                <w:rFonts w:ascii="Times New Roman" w:hAnsi="Times New Roman"/>
                <w:color w:val="000000"/>
                <w:sz w:val="24"/>
                <w:szCs w:val="24"/>
              </w:rPr>
              <w:t>Ельниковское</w:t>
            </w:r>
            <w:proofErr w:type="spellEnd"/>
            <w:r w:rsidRPr="00E45A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3A001E" w:rsidRPr="00E56603" w:rsidRDefault="003A001E" w:rsidP="0085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779C" w:rsidRPr="00852157" w:rsidRDefault="007B779C" w:rsidP="003A001E">
      <w:pPr>
        <w:spacing w:before="240"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521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Проектные предложения</w:t>
      </w:r>
      <w:r w:rsidR="00852157" w:rsidRPr="008521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:rsidR="007B779C" w:rsidRPr="00852157" w:rsidRDefault="00852157" w:rsidP="00852157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7B779C" w:rsidRPr="00852157">
        <w:rPr>
          <w:rFonts w:ascii="Times New Roman" w:eastAsia="Times New Roman" w:hAnsi="Times New Roman" w:cs="Times New Roman"/>
          <w:sz w:val="24"/>
          <w:szCs w:val="24"/>
        </w:rPr>
        <w:t>Для бесперебойного водоснабжения и обеспечения потребностей водой в полном объеме при максимальном водопотреблении необходимо:</w:t>
      </w:r>
    </w:p>
    <w:p w:rsidR="007B779C" w:rsidRPr="00852157" w:rsidRDefault="007B779C" w:rsidP="00852157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>-проводить мероприятия по поддержанию производительности действующих водозаборов и их развитию;</w:t>
      </w:r>
    </w:p>
    <w:p w:rsidR="007B779C" w:rsidRPr="00852157" w:rsidRDefault="007B779C" w:rsidP="00852157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>-внедрение на водозаборах станций водоподготовки;</w:t>
      </w:r>
    </w:p>
    <w:p w:rsidR="007B779C" w:rsidRPr="00852157" w:rsidRDefault="007B779C" w:rsidP="00852157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-выделение целенаправленного финансирования на улучшение санитарно-технического состояния объектов водоснабжения (проведение </w:t>
      </w:r>
      <w:proofErr w:type="spellStart"/>
      <w:r w:rsidRPr="00852157">
        <w:rPr>
          <w:rFonts w:ascii="Times New Roman" w:eastAsia="Times New Roman" w:hAnsi="Times New Roman" w:cs="Times New Roman"/>
          <w:sz w:val="24"/>
          <w:szCs w:val="24"/>
        </w:rPr>
        <w:t>планово</w:t>
      </w:r>
      <w:proofErr w:type="spellEnd"/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 - профилактических работ по обслуживанию водопроводных сетей, благоустройство зон санитарной охраны источников водоснабжения);</w:t>
      </w:r>
    </w:p>
    <w:p w:rsidR="007B779C" w:rsidRPr="00852157" w:rsidRDefault="007B779C" w:rsidP="00852157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-вести перекладку изношенных сетей водопровода и строительство новых участков из современных материалов с </w:t>
      </w:r>
      <w:proofErr w:type="spellStart"/>
      <w:r w:rsidRPr="00852157">
        <w:rPr>
          <w:rFonts w:ascii="Times New Roman" w:eastAsia="Times New Roman" w:hAnsi="Times New Roman" w:cs="Times New Roman"/>
          <w:sz w:val="24"/>
          <w:szCs w:val="24"/>
        </w:rPr>
        <w:t>закольцовкой</w:t>
      </w:r>
      <w:proofErr w:type="spellEnd"/>
      <w:r w:rsidRPr="00852157">
        <w:rPr>
          <w:rFonts w:ascii="Times New Roman" w:eastAsia="Times New Roman" w:hAnsi="Times New Roman" w:cs="Times New Roman"/>
          <w:sz w:val="24"/>
          <w:szCs w:val="24"/>
        </w:rPr>
        <w:t xml:space="preserve"> тупиковых участков водопровода;</w:t>
      </w:r>
    </w:p>
    <w:p w:rsidR="007B779C" w:rsidRPr="00852157" w:rsidRDefault="007B779C" w:rsidP="0085215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>-вести модернизацию сооружений водопровода с заменой морально устаревшего технологического оборудования;</w:t>
      </w:r>
    </w:p>
    <w:p w:rsidR="007B779C" w:rsidRPr="00852157" w:rsidRDefault="00852157" w:rsidP="008521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2157">
        <w:rPr>
          <w:rFonts w:ascii="Times New Roman" w:hAnsi="Times New Roman" w:cs="Times New Roman"/>
          <w:sz w:val="24"/>
          <w:szCs w:val="24"/>
        </w:rPr>
        <w:t xml:space="preserve">2. </w:t>
      </w:r>
      <w:r w:rsidR="007B779C" w:rsidRPr="00852157">
        <w:rPr>
          <w:rFonts w:ascii="Times New Roman" w:hAnsi="Times New Roman" w:cs="Times New Roman"/>
          <w:sz w:val="24"/>
          <w:szCs w:val="24"/>
        </w:rPr>
        <w:t xml:space="preserve">Водоснабжение каждого населённого </w:t>
      </w:r>
      <w:proofErr w:type="gramStart"/>
      <w:r w:rsidR="007B779C" w:rsidRPr="00852157">
        <w:rPr>
          <w:rFonts w:ascii="Times New Roman" w:hAnsi="Times New Roman" w:cs="Times New Roman"/>
          <w:sz w:val="24"/>
          <w:szCs w:val="24"/>
        </w:rPr>
        <w:t>пункта</w:t>
      </w:r>
      <w:proofErr w:type="gramEnd"/>
      <w:r w:rsidR="007B779C" w:rsidRPr="00852157">
        <w:rPr>
          <w:rFonts w:ascii="Times New Roman" w:hAnsi="Times New Roman" w:cs="Times New Roman"/>
          <w:sz w:val="24"/>
          <w:szCs w:val="24"/>
        </w:rPr>
        <w:t xml:space="preserve"> где отсутствует централизованное водоснабжение решается в основном локально:</w:t>
      </w:r>
    </w:p>
    <w:p w:rsidR="007B779C" w:rsidRPr="00852157" w:rsidRDefault="007B779C" w:rsidP="0085215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2157">
        <w:rPr>
          <w:rFonts w:ascii="Times New Roman" w:eastAsia="Times New Roman" w:hAnsi="Times New Roman" w:cs="Times New Roman"/>
          <w:sz w:val="24"/>
          <w:szCs w:val="24"/>
        </w:rPr>
        <w:t>- возможными источниками водоснабжения могут  быть поверхностные и подземные воды;</w:t>
      </w:r>
    </w:p>
    <w:p w:rsidR="007B779C" w:rsidRPr="00852157" w:rsidRDefault="007B779C" w:rsidP="00852157">
      <w:pPr>
        <w:rPr>
          <w:rFonts w:ascii="Times New Roman" w:hAnsi="Times New Roman" w:cs="Times New Roman"/>
          <w:sz w:val="24"/>
          <w:szCs w:val="24"/>
        </w:rPr>
      </w:pPr>
      <w:r w:rsidRPr="00852157">
        <w:rPr>
          <w:rFonts w:ascii="Times New Roman" w:hAnsi="Times New Roman" w:cs="Times New Roman"/>
          <w:sz w:val="24"/>
          <w:szCs w:val="24"/>
        </w:rPr>
        <w:t>- количество и размещение подземных арт</w:t>
      </w:r>
      <w:r w:rsidR="00852157">
        <w:rPr>
          <w:rFonts w:ascii="Times New Roman" w:hAnsi="Times New Roman" w:cs="Times New Roman"/>
          <w:sz w:val="24"/>
          <w:szCs w:val="24"/>
        </w:rPr>
        <w:t xml:space="preserve">. </w:t>
      </w:r>
      <w:r w:rsidRPr="00852157">
        <w:rPr>
          <w:rFonts w:ascii="Times New Roman" w:hAnsi="Times New Roman" w:cs="Times New Roman"/>
          <w:sz w:val="24"/>
          <w:szCs w:val="24"/>
        </w:rPr>
        <w:t>скважин для целей водоснабжения,  уточняются в следующей стадии проектирования.</w:t>
      </w:r>
    </w:p>
    <w:p w:rsidR="007B779C" w:rsidRPr="00852157" w:rsidRDefault="00852157" w:rsidP="0085215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2157">
        <w:rPr>
          <w:rFonts w:ascii="Times New Roman" w:hAnsi="Times New Roman" w:cs="Times New Roman"/>
          <w:bCs/>
          <w:sz w:val="24"/>
          <w:szCs w:val="24"/>
        </w:rPr>
        <w:t>3.</w:t>
      </w:r>
      <w:r w:rsidRPr="00852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779C" w:rsidRPr="00852157">
        <w:rPr>
          <w:rFonts w:ascii="Times New Roman" w:hAnsi="Times New Roman" w:cs="Times New Roman"/>
          <w:bCs/>
          <w:sz w:val="24"/>
          <w:szCs w:val="24"/>
        </w:rPr>
        <w:t xml:space="preserve">Проектом предлагается газификация всех населенных пунктов. </w:t>
      </w:r>
      <w:r w:rsidR="007B779C" w:rsidRPr="00852157">
        <w:rPr>
          <w:rFonts w:ascii="Times New Roman" w:hAnsi="Times New Roman" w:cs="Times New Roman"/>
          <w:sz w:val="24"/>
          <w:szCs w:val="24"/>
        </w:rPr>
        <w:t>При проектировании газопроводов к новым кварталам учитывать  данные ранее разработанных схем газоснабжения. Газоснабжение проектируемых кварталов предлагается предусмотреть от существующих газопроводов с учетом дополнительных нагрузок на ГРП. Дополнительно предусматривается прокладка газопроводов низкого давления.</w:t>
      </w:r>
    </w:p>
    <w:p w:rsidR="007B779C" w:rsidRDefault="007B779C" w:rsidP="00852157">
      <w:pPr>
        <w:rPr>
          <w:rFonts w:ascii="Times New Roman" w:hAnsi="Times New Roman" w:cs="Times New Roman"/>
          <w:sz w:val="24"/>
          <w:szCs w:val="24"/>
        </w:rPr>
      </w:pPr>
      <w:r w:rsidRPr="00852157">
        <w:rPr>
          <w:rFonts w:ascii="Times New Roman" w:hAnsi="Times New Roman" w:cs="Times New Roman"/>
          <w:sz w:val="24"/>
          <w:szCs w:val="24"/>
        </w:rPr>
        <w:t>На  перспективу расход газа учитывается на коммунально-бытовые нужды из расчета 120 м3/год на одного жителя и отопления малоэтажной застройки исходя из месячной нормы расхода 8,5 м3 на 1 м</w:t>
      </w:r>
      <w:proofErr w:type="gramStart"/>
      <w:r w:rsidRPr="0085215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52157">
        <w:rPr>
          <w:rFonts w:ascii="Times New Roman" w:hAnsi="Times New Roman" w:cs="Times New Roman"/>
          <w:sz w:val="24"/>
          <w:szCs w:val="24"/>
        </w:rPr>
        <w:t xml:space="preserve"> отапливаемой общей площади в месяц.</w:t>
      </w:r>
    </w:p>
    <w:p w:rsidR="00BE02CC" w:rsidRPr="00BE02CC" w:rsidRDefault="00BE02CC" w:rsidP="00BE02CC">
      <w:pPr>
        <w:pStyle w:val="22"/>
        <w:spacing w:after="0" w:line="276" w:lineRule="auto"/>
        <w:ind w:left="0" w:firstLine="851"/>
        <w:jc w:val="both"/>
        <w:rPr>
          <w:rFonts w:ascii="Times New Roman" w:hAnsi="Times New Roman"/>
          <w:szCs w:val="28"/>
          <w:lang w:val="ru-RU"/>
        </w:rPr>
      </w:pPr>
      <w:r w:rsidRPr="00BE02CC">
        <w:rPr>
          <w:rFonts w:ascii="Times New Roman" w:hAnsi="Times New Roman"/>
          <w:lang w:val="ru-RU"/>
        </w:rPr>
        <w:t xml:space="preserve">4. </w:t>
      </w:r>
      <w:r w:rsidRPr="00BE02CC">
        <w:rPr>
          <w:rFonts w:ascii="Times New Roman" w:hAnsi="Times New Roman"/>
          <w:szCs w:val="28"/>
          <w:lang w:val="ru-RU"/>
        </w:rPr>
        <w:t xml:space="preserve">Реконструировать и привести в соответствии с ГОСТом дороги и улично-дорожную сеть </w:t>
      </w:r>
      <w:r>
        <w:rPr>
          <w:rFonts w:ascii="Times New Roman" w:hAnsi="Times New Roman"/>
          <w:szCs w:val="28"/>
          <w:lang w:val="ru-RU"/>
        </w:rPr>
        <w:t>муниципального образования</w:t>
      </w:r>
      <w:r w:rsidRPr="00BE02CC">
        <w:rPr>
          <w:rFonts w:ascii="Times New Roman" w:hAnsi="Times New Roman"/>
          <w:szCs w:val="28"/>
          <w:lang w:val="ru-RU"/>
        </w:rPr>
        <w:t xml:space="preserve">. </w:t>
      </w:r>
    </w:p>
    <w:p w:rsidR="00BE02CC" w:rsidRPr="00852157" w:rsidRDefault="00BE02CC" w:rsidP="00852157">
      <w:pPr>
        <w:rPr>
          <w:rFonts w:ascii="Times New Roman" w:hAnsi="Times New Roman" w:cs="Times New Roman"/>
          <w:sz w:val="24"/>
          <w:szCs w:val="24"/>
        </w:rPr>
        <w:sectPr w:rsidR="00BE02CC" w:rsidRPr="00852157" w:rsidSect="009840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7" w:name="_Toc338604162"/>
      <w:bookmarkStart w:id="8" w:name="_Toc342651756"/>
      <w:bookmarkStart w:id="9" w:name="_Toc351042772"/>
      <w:bookmarkStart w:id="10" w:name="_Toc148688120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</w:r>
      <w:bookmarkEnd w:id="7"/>
      <w:bookmarkEnd w:id="8"/>
      <w:bookmarkEnd w:id="9"/>
      <w:bookmarkEnd w:id="10"/>
    </w:p>
    <w:p w:rsidR="007B779C" w:rsidRPr="007B779C" w:rsidRDefault="007B779C" w:rsidP="007B779C">
      <w:pPr>
        <w:pStyle w:val="ac"/>
        <w:numPr>
          <w:ilvl w:val="0"/>
          <w:numId w:val="26"/>
        </w:numPr>
        <w:autoSpaceDE w:val="0"/>
        <w:autoSpaceDN w:val="0"/>
        <w:adjustRightInd w:val="0"/>
        <w:spacing w:before="24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B779C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запланированные в ранее утвержденных Генеральных планах и вносимых изменений.</w:t>
      </w:r>
    </w:p>
    <w:p w:rsidR="00BB19AD" w:rsidRPr="00735291" w:rsidRDefault="00BB19AD" w:rsidP="00BB19AD">
      <w:pPr>
        <w:pStyle w:val="ac"/>
        <w:spacing w:before="240" w:after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Проектом предусмотрены следующие зоны:</w:t>
      </w:r>
    </w:p>
    <w:p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жилые зоны;</w:t>
      </w:r>
    </w:p>
    <w:p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общественно-деловые зоны;</w:t>
      </w:r>
    </w:p>
    <w:p w:rsidR="00BB19AD" w:rsidRPr="00735291" w:rsidRDefault="00BB19AD" w:rsidP="00BB19AD">
      <w:pPr>
        <w:spacing w:after="0"/>
        <w:ind w:right="-1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зоны сельскохозяйственного использования;</w:t>
      </w:r>
    </w:p>
    <w:p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производственные зоны;</w:t>
      </w:r>
    </w:p>
    <w:p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рекреационные зоны;</w:t>
      </w:r>
    </w:p>
    <w:p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зоны инженерной инфраструктуры;</w:t>
      </w:r>
    </w:p>
    <w:p w:rsidR="00BB19AD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зоны транспортной инфраструктуры;</w:t>
      </w:r>
    </w:p>
    <w:p w:rsidR="00BB19AD" w:rsidRPr="00735291" w:rsidRDefault="00BB19AD" w:rsidP="00BB19AD">
      <w:pPr>
        <w:pStyle w:val="ac"/>
        <w:spacing w:after="0"/>
        <w:ind w:left="0" w:right="-1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>- зоны специального назначения.</w:t>
      </w:r>
    </w:p>
    <w:p w:rsidR="00BB19AD" w:rsidRPr="00735291" w:rsidRDefault="00BB19AD" w:rsidP="00E109B9">
      <w:pPr>
        <w:pStyle w:val="2"/>
      </w:pPr>
      <w:bookmarkStart w:id="11" w:name="_Toc148688121"/>
      <w:r w:rsidRPr="00735291">
        <w:t>Жилая зона</w:t>
      </w:r>
      <w:bookmarkEnd w:id="11"/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В планируемых жилых зонах размещаются дома усадебные с приусадебными участками 10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>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изыскание наиболее пригодных площадок для нового жилищного строительства на возвышенных местах с глубоким стоянием грунтовых вод, хорошо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инсолируемых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>, расположенных выше по рельефу и течению рек по отношению к производственным объектам;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lastRenderedPageBreak/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</w:t>
      </w:r>
      <w:proofErr w:type="gramStart"/>
      <w:r w:rsidRPr="00735291">
        <w:rPr>
          <w:rFonts w:ascii="Times New Roman" w:hAnsi="Times New Roman" w:cs="Times New Roman"/>
          <w:sz w:val="24"/>
          <w:szCs w:val="24"/>
        </w:rPr>
        <w:t>дств гр</w:t>
      </w:r>
      <w:proofErr w:type="gramEnd"/>
      <w:r w:rsidRPr="00735291">
        <w:rPr>
          <w:rFonts w:ascii="Times New Roman" w:hAnsi="Times New Roman" w:cs="Times New Roman"/>
          <w:sz w:val="24"/>
          <w:szCs w:val="24"/>
        </w:rPr>
        <w:t>аждан и за счёт участия в государственных и областных целевых программах;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выход на показатель обеспеченности не менее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5291">
        <w:rPr>
          <w:rFonts w:ascii="Times New Roman" w:hAnsi="Times New Roman" w:cs="Times New Roman"/>
          <w:sz w:val="24"/>
          <w:szCs w:val="24"/>
        </w:rPr>
        <w:t>0 м кв. общей площади на человека.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bCs/>
          <w:sz w:val="24"/>
          <w:szCs w:val="24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  <w:proofErr w:type="gramEnd"/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</w:t>
      </w:r>
      <w:proofErr w:type="gramStart"/>
      <w:r w:rsidRPr="00735291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735291">
        <w:rPr>
          <w:rFonts w:ascii="Times New Roman" w:hAnsi="Times New Roman" w:cs="Times New Roman"/>
          <w:bCs/>
          <w:sz w:val="24"/>
          <w:szCs w:val="24"/>
        </w:rPr>
        <w:t xml:space="preserve">: одиночные или двойные - 10, до 8 блоков - 25, свыше 8 до 30 блоков - 50. Площадь застройки сблокированных сараев не должна превышать 800 </w:t>
      </w:r>
      <w:proofErr w:type="spellStart"/>
      <w:r w:rsidRPr="00735291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r w:rsidRPr="00735291">
        <w:rPr>
          <w:rFonts w:ascii="Times New Roman" w:hAnsi="Times New Roman" w:cs="Times New Roman"/>
          <w:bCs/>
          <w:sz w:val="24"/>
          <w:szCs w:val="24"/>
        </w:rPr>
        <w:t>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iCs/>
          <w:sz w:val="24"/>
          <w:szCs w:val="24"/>
        </w:rPr>
        <w:t>Основные проектные предложения в решении жилищной проблемы и новая жилищная политика</w:t>
      </w:r>
      <w:r w:rsidRPr="00735291">
        <w:rPr>
          <w:rFonts w:ascii="Times New Roman" w:hAnsi="Times New Roman" w:cs="Times New Roman"/>
          <w:sz w:val="24"/>
          <w:szCs w:val="24"/>
        </w:rPr>
        <w:t>: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освоение новых площадок под жилищное строительство;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наращивание темпов строительства жилья за счет индивидуального строительства; 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- ликвидация ветхого, аварийного фонда;                                                                                                                                               </w:t>
      </w:r>
    </w:p>
    <w:p w:rsidR="00E109B9" w:rsidRPr="00735291" w:rsidRDefault="00E109B9" w:rsidP="00E109B9">
      <w:pPr>
        <w:widowControl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E109B9" w:rsidRPr="00D7363C" w:rsidRDefault="00E109B9" w:rsidP="00E109B9">
      <w:pPr>
        <w:pStyle w:val="ac"/>
        <w:spacing w:before="240" w:after="0"/>
        <w:ind w:left="0" w:firstLine="851"/>
        <w:jc w:val="both"/>
        <w:rPr>
          <w:rFonts w:ascii="Times New Roman" w:hAnsi="Times New Roman"/>
        </w:rPr>
      </w:pPr>
      <w:r w:rsidRPr="00D7363C">
        <w:rPr>
          <w:rFonts w:ascii="Times New Roman" w:hAnsi="Times New Roman"/>
          <w:sz w:val="24"/>
          <w:szCs w:val="24"/>
          <w:lang w:bidi="ru-RU"/>
        </w:rPr>
        <w:t xml:space="preserve">Не </w:t>
      </w:r>
      <w:proofErr w:type="gramStart"/>
      <w:r w:rsidRPr="00D7363C">
        <w:rPr>
          <w:rFonts w:ascii="Times New Roman" w:hAnsi="Times New Roman"/>
          <w:sz w:val="24"/>
          <w:szCs w:val="24"/>
          <w:lang w:bidi="ru-RU"/>
        </w:rPr>
        <w:t>смотря на отсутствие роста численности населения стоит задача обеспечения</w:t>
      </w:r>
      <w:proofErr w:type="gramEnd"/>
      <w:r w:rsidRPr="00D7363C">
        <w:rPr>
          <w:rFonts w:ascii="Times New Roman" w:hAnsi="Times New Roman"/>
          <w:sz w:val="24"/>
          <w:szCs w:val="24"/>
          <w:lang w:bidi="ru-RU"/>
        </w:rPr>
        <w:t xml:space="preserve"> жителей доступным жильем. В данном проекте частично сохраняются предложения ранее утвержденного генерального плана,  предусматривающие новые площади под жилые зоны с перспективой строительства преимущественно индивидуальных жилых домов усадебного типа, с целью достижения жилой обеспеченности постоянного населения сельского поселения 57,7 </w:t>
      </w:r>
      <w:proofErr w:type="spellStart"/>
      <w:r w:rsidRPr="00D7363C">
        <w:rPr>
          <w:rFonts w:ascii="Times New Roman" w:hAnsi="Times New Roman"/>
          <w:sz w:val="24"/>
          <w:szCs w:val="24"/>
          <w:lang w:bidi="ru-RU"/>
        </w:rPr>
        <w:t>кв</w:t>
      </w:r>
      <w:proofErr w:type="gramStart"/>
      <w:r w:rsidRPr="00D7363C">
        <w:rPr>
          <w:rFonts w:ascii="Times New Roman" w:hAnsi="Times New Roman"/>
          <w:sz w:val="24"/>
          <w:szCs w:val="24"/>
          <w:lang w:bidi="ru-RU"/>
        </w:rPr>
        <w:t>.м</w:t>
      </w:r>
      <w:proofErr w:type="spellEnd"/>
      <w:proofErr w:type="gramEnd"/>
      <w:r w:rsidRPr="00D7363C">
        <w:rPr>
          <w:rFonts w:ascii="Times New Roman" w:hAnsi="Times New Roman"/>
          <w:sz w:val="24"/>
          <w:szCs w:val="24"/>
          <w:lang w:bidi="ru-RU"/>
        </w:rPr>
        <w:t>/чел.</w:t>
      </w:r>
    </w:p>
    <w:p w:rsidR="00E109B9" w:rsidRPr="00735291" w:rsidRDefault="00E109B9" w:rsidP="00E109B9">
      <w:pPr>
        <w:tabs>
          <w:tab w:val="left" w:pos="5745"/>
        </w:tabs>
        <w:spacing w:after="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5291">
        <w:rPr>
          <w:rFonts w:ascii="Times New Roman" w:hAnsi="Times New Roman" w:cs="Times New Roman"/>
          <w:b/>
          <w:bCs/>
          <w:sz w:val="24"/>
          <w:szCs w:val="24"/>
        </w:rPr>
        <w:t>Основные параметры застройки жилых зон:</w:t>
      </w:r>
      <w:r w:rsidRPr="0073529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Тип застройки – усадебный, секционный.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Площадь участка под индивидуальную застройку  - 10 соток.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Этажность – до 3 этажей.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Плотность населения усадебной застройки – 24 человека на 1 га.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lastRenderedPageBreak/>
        <w:t>Плотность населения секционной застройки – 130 человека на 1 га.</w:t>
      </w:r>
    </w:p>
    <w:p w:rsidR="00E109B9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Средний состав семьи 3 чел.</w:t>
      </w:r>
    </w:p>
    <w:p w:rsidR="00E109B9" w:rsidRPr="00494BBB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>Площадь жилой зоны составит: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Ельники – 7</w:t>
      </w:r>
      <w:r>
        <w:rPr>
          <w:rFonts w:ascii="Times New Roman" w:hAnsi="Times New Roman"/>
          <w:sz w:val="24"/>
          <w:szCs w:val="24"/>
          <w:lang w:bidi="ru-RU"/>
        </w:rPr>
        <w:t>21.5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село Большой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Уркат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– 105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>село Каменный Брод</w:t>
      </w:r>
      <w:r w:rsidRPr="00494BBB">
        <w:rPr>
          <w:rFonts w:ascii="Times New Roman" w:hAnsi="Times New Roman"/>
          <w:sz w:val="24"/>
          <w:szCs w:val="24"/>
        </w:rPr>
        <w:t xml:space="preserve"> - 42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село Старые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Пичингуши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– 55,5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 </w:t>
      </w:r>
      <w:r w:rsidRPr="00494BBB">
        <w:rPr>
          <w:rFonts w:ascii="Times New Roman" w:hAnsi="Times New Roman"/>
          <w:sz w:val="24"/>
          <w:szCs w:val="24"/>
          <w:lang w:bidi="ru-RU"/>
        </w:rPr>
        <w:t>поселок Вольный</w:t>
      </w:r>
      <w:r w:rsidRPr="00494BBB">
        <w:rPr>
          <w:rFonts w:ascii="Times New Roman" w:hAnsi="Times New Roman"/>
          <w:sz w:val="24"/>
          <w:szCs w:val="24"/>
        </w:rPr>
        <w:t xml:space="preserve"> – 22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>поселок Красные Горки</w:t>
      </w:r>
      <w:r w:rsidRPr="00494BBB">
        <w:rPr>
          <w:rFonts w:ascii="Times New Roman" w:hAnsi="Times New Roman"/>
          <w:sz w:val="24"/>
          <w:szCs w:val="24"/>
        </w:rPr>
        <w:t xml:space="preserve"> - 15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>поселок Передовой</w:t>
      </w:r>
      <w:r w:rsidRPr="00494BBB">
        <w:rPr>
          <w:rFonts w:ascii="Times New Roman" w:hAnsi="Times New Roman"/>
          <w:sz w:val="24"/>
          <w:szCs w:val="24"/>
        </w:rPr>
        <w:t xml:space="preserve"> - 46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поселок Свободный – 12.5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Будаево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– 23,5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>деревня Комаровка</w:t>
      </w:r>
      <w:r w:rsidRPr="00494BBB">
        <w:rPr>
          <w:rFonts w:ascii="Times New Roman" w:hAnsi="Times New Roman"/>
          <w:sz w:val="24"/>
          <w:szCs w:val="24"/>
        </w:rPr>
        <w:t xml:space="preserve"> – 20,5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деревня Малый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Уркат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- 49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Мельсяны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- 28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деревня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Полочино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- 27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>деревня Урей 1-й</w:t>
      </w:r>
      <w:r w:rsidRPr="00494BBB">
        <w:rPr>
          <w:rFonts w:ascii="Times New Roman" w:hAnsi="Times New Roman"/>
          <w:sz w:val="24"/>
          <w:szCs w:val="24"/>
        </w:rPr>
        <w:t xml:space="preserve"> - 58 га.</w:t>
      </w:r>
    </w:p>
    <w:p w:rsidR="00BB19AD" w:rsidRPr="00735291" w:rsidRDefault="00BB19AD" w:rsidP="00E109B9">
      <w:pPr>
        <w:pStyle w:val="2"/>
      </w:pPr>
      <w:bookmarkStart w:id="12" w:name="_Toc148688122"/>
      <w:r w:rsidRPr="00735291">
        <w:t>Общественно-деловая зона.</w:t>
      </w:r>
      <w:bookmarkEnd w:id="12"/>
      <w:r w:rsidRPr="00735291">
        <w:t xml:space="preserve"> 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bCs/>
          <w:sz w:val="24"/>
          <w:szCs w:val="24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</w:t>
      </w:r>
      <w:proofErr w:type="gramEnd"/>
      <w:r w:rsidRPr="00735291">
        <w:rPr>
          <w:rFonts w:ascii="Times New Roman" w:hAnsi="Times New Roman" w:cs="Times New Roman"/>
          <w:bCs/>
          <w:sz w:val="24"/>
          <w:szCs w:val="24"/>
        </w:rPr>
        <w:t xml:space="preserve">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:rsidR="00E109B9" w:rsidRPr="00735291" w:rsidRDefault="00E109B9" w:rsidP="00E109B9">
      <w:pPr>
        <w:pStyle w:val="ac"/>
        <w:spacing w:after="0"/>
        <w:ind w:left="0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35291">
        <w:rPr>
          <w:rFonts w:ascii="Times New Roman" w:hAnsi="Times New Roman"/>
          <w:bCs/>
          <w:sz w:val="24"/>
          <w:szCs w:val="24"/>
        </w:rPr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</w:t>
      </w:r>
      <w:proofErr w:type="gramEnd"/>
      <w:r w:rsidRPr="0073529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735291">
        <w:rPr>
          <w:rFonts w:ascii="Times New Roman" w:hAnsi="Times New Roman"/>
          <w:bCs/>
          <w:sz w:val="24"/>
          <w:szCs w:val="24"/>
        </w:rPr>
        <w:t>22 июля 2008 г. № 123-ФЗ).</w:t>
      </w:r>
      <w:proofErr w:type="gramEnd"/>
    </w:p>
    <w:p w:rsidR="00E109B9" w:rsidRPr="00735291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:rsidR="00E109B9" w:rsidRPr="00CC2A13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Предельные значения коэффициентов застройки и коэффициентов плотности застройки территории жилых и общественно-деловых зон принимается </w:t>
      </w:r>
      <w:proofErr w:type="gramStart"/>
      <w:r w:rsidRPr="00735291">
        <w:rPr>
          <w:rFonts w:ascii="Times New Roman" w:hAnsi="Times New Roman" w:cs="Times New Roman"/>
          <w:bCs/>
          <w:sz w:val="24"/>
          <w:szCs w:val="24"/>
        </w:rPr>
        <w:t>согласно правил</w:t>
      </w:r>
      <w:proofErr w:type="gramEnd"/>
      <w:r w:rsidRPr="00735291">
        <w:rPr>
          <w:rFonts w:ascii="Times New Roman" w:hAnsi="Times New Roman" w:cs="Times New Roman"/>
          <w:bCs/>
          <w:sz w:val="24"/>
          <w:szCs w:val="24"/>
        </w:rPr>
        <w:t xml:space="preserve"> землепользования и застройки.</w:t>
      </w:r>
    </w:p>
    <w:p w:rsidR="00E109B9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C2A13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 xml:space="preserve">Схемы территориального планирования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Ельников</w:t>
      </w:r>
      <w:r w:rsidRPr="00CC2A1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планируется строительство дома культуры и с</w:t>
      </w:r>
      <w:r w:rsidRPr="00D7363C">
        <w:rPr>
          <w:rFonts w:ascii="Times New Roman" w:hAnsi="Times New Roman" w:cs="Times New Roman"/>
          <w:sz w:val="24"/>
          <w:szCs w:val="24"/>
        </w:rPr>
        <w:t>троительство плавательного бассейна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363C">
        <w:rPr>
          <w:rFonts w:ascii="Times New Roman" w:hAnsi="Times New Roman" w:cs="Times New Roman"/>
          <w:sz w:val="24"/>
          <w:szCs w:val="24"/>
        </w:rPr>
        <w:t>с. Ельники</w:t>
      </w:r>
    </w:p>
    <w:p w:rsidR="00E109B9" w:rsidRPr="00494BBB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bCs/>
          <w:sz w:val="24"/>
          <w:szCs w:val="24"/>
        </w:rPr>
        <w:t>общественно-деловой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зоны составит: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Ельники – </w:t>
      </w:r>
      <w:r>
        <w:rPr>
          <w:rFonts w:ascii="Times New Roman" w:hAnsi="Times New Roman"/>
          <w:sz w:val="24"/>
          <w:szCs w:val="24"/>
          <w:lang w:bidi="ru-RU"/>
        </w:rPr>
        <w:t>29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село Большой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Уркат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3,3</w:t>
      </w:r>
      <w:r w:rsidRPr="00494BBB">
        <w:rPr>
          <w:rFonts w:ascii="Times New Roman" w:hAnsi="Times New Roman"/>
          <w:sz w:val="24"/>
          <w:szCs w:val="24"/>
        </w:rPr>
        <w:t xml:space="preserve">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>село Каменный Брод</w:t>
      </w:r>
      <w:r w:rsidRPr="00494BBB">
        <w:rPr>
          <w:rFonts w:ascii="Times New Roman" w:hAnsi="Times New Roman"/>
          <w:sz w:val="24"/>
          <w:szCs w:val="24"/>
        </w:rPr>
        <w:t xml:space="preserve"> – 0,4 га;</w:t>
      </w:r>
    </w:p>
    <w:p w:rsidR="00E109B9" w:rsidRDefault="00E109B9" w:rsidP="00E109B9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 xml:space="preserve">- 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село Старые </w:t>
      </w:r>
      <w:proofErr w:type="spellStart"/>
      <w:r w:rsidRPr="00494BBB">
        <w:rPr>
          <w:rFonts w:ascii="Times New Roman" w:hAnsi="Times New Roman"/>
          <w:sz w:val="24"/>
          <w:szCs w:val="24"/>
          <w:lang w:bidi="ru-RU"/>
        </w:rPr>
        <w:t>Пичингуши</w:t>
      </w:r>
      <w:proofErr w:type="spellEnd"/>
      <w:r w:rsidRPr="00494BBB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494BB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6</w:t>
      </w:r>
      <w:r w:rsidRPr="00494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га.</w:t>
      </w:r>
    </w:p>
    <w:p w:rsidR="00BB19AD" w:rsidRPr="00735291" w:rsidRDefault="00BB19AD" w:rsidP="00E109B9">
      <w:pPr>
        <w:pStyle w:val="2"/>
        <w:rPr>
          <w:highlight w:val="yellow"/>
        </w:rPr>
      </w:pPr>
      <w:bookmarkStart w:id="13" w:name="_Toc148688123"/>
      <w:r w:rsidRPr="00735291">
        <w:t>Зона рекреационного назначения</w:t>
      </w:r>
      <w:bookmarkEnd w:id="13"/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 Планируемые рекреационные зоны имеют непосредственные связи с жилыми и общественно-деловыми зонами. </w:t>
      </w:r>
    </w:p>
    <w:p w:rsidR="00E109B9" w:rsidRPr="00494BBB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 w:rsidRPr="00735291">
        <w:rPr>
          <w:rFonts w:ascii="Times New Roman" w:hAnsi="Times New Roman" w:cs="Times New Roman"/>
          <w:bCs/>
          <w:sz w:val="24"/>
          <w:szCs w:val="24"/>
        </w:rPr>
        <w:t>зон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735291">
        <w:rPr>
          <w:rFonts w:ascii="Times New Roman" w:hAnsi="Times New Roman" w:cs="Times New Roman"/>
          <w:bCs/>
          <w:sz w:val="24"/>
          <w:szCs w:val="24"/>
        </w:rPr>
        <w:t xml:space="preserve"> рекреационного назначения </w:t>
      </w:r>
      <w:r w:rsidRPr="00494BBB">
        <w:rPr>
          <w:rFonts w:ascii="Times New Roman" w:hAnsi="Times New Roman" w:cs="Times New Roman"/>
          <w:bCs/>
          <w:sz w:val="24"/>
          <w:szCs w:val="24"/>
        </w:rPr>
        <w:t>составит: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Ельники – </w:t>
      </w:r>
      <w:r>
        <w:rPr>
          <w:rFonts w:ascii="Times New Roman" w:hAnsi="Times New Roman"/>
          <w:sz w:val="24"/>
          <w:szCs w:val="24"/>
          <w:lang w:bidi="ru-RU"/>
        </w:rPr>
        <w:t>46 га.</w:t>
      </w:r>
    </w:p>
    <w:p w:rsidR="00BB19AD" w:rsidRPr="00735291" w:rsidRDefault="00BB19AD" w:rsidP="00E109B9">
      <w:pPr>
        <w:pStyle w:val="2"/>
      </w:pPr>
      <w:bookmarkStart w:id="14" w:name="_Toc148688124"/>
      <w:r w:rsidRPr="00735291">
        <w:t>Производственная зона.</w:t>
      </w:r>
      <w:bookmarkEnd w:id="14"/>
      <w:r w:rsidRPr="00735291">
        <w:t xml:space="preserve"> 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состав производственных зон могут включаться: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lastRenderedPageBreak/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- иные виды производственной, инженерной и транспортной инфраструктур.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sz w:val="24"/>
          <w:szCs w:val="24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  <w:proofErr w:type="gramEnd"/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Размеры санитарно-защитных зон следует устанавливать с учетом требований СанПиН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Минимальную площадь озеленения санитарно-защитных зон следует принимать в зависимость от ширины зоны</w:t>
      </w:r>
      <w:proofErr w:type="gramStart"/>
      <w:r w:rsidRPr="00735291">
        <w:rPr>
          <w:rFonts w:ascii="Times New Roman" w:hAnsi="Times New Roman" w:cs="Times New Roman"/>
          <w:sz w:val="24"/>
          <w:szCs w:val="24"/>
        </w:rPr>
        <w:t>, %:</w:t>
      </w:r>
      <w:proofErr w:type="gramEnd"/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lastRenderedPageBreak/>
        <w:t xml:space="preserve"> до  300 м ................................................. 60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св. 300 до 1000 м ................................... 50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"  1000 "  3000 м ..................................... 40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 "  3000 м .................................................. 20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общетоварные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 xml:space="preserve"> (продовольственные и непродовольственные), специализированные склады (холодильники, картофеле-, овощ</w:t>
      </w:r>
      <w:proofErr w:type="gramStart"/>
      <w:r w:rsidRPr="00735291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352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фруктохранилища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>), предприятия коммунального, транспортного и бытового обслуживания населения.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Размеры санитарно-защитных зон для картофеле-, овощ</w:t>
      </w:r>
      <w:proofErr w:type="gramStart"/>
      <w:r w:rsidRPr="00735291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3529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5291">
        <w:rPr>
          <w:rFonts w:ascii="Times New Roman" w:hAnsi="Times New Roman" w:cs="Times New Roman"/>
          <w:sz w:val="24"/>
          <w:szCs w:val="24"/>
        </w:rPr>
        <w:t>фруктохранилищ</w:t>
      </w:r>
      <w:proofErr w:type="spellEnd"/>
      <w:r w:rsidRPr="00735291">
        <w:rPr>
          <w:rFonts w:ascii="Times New Roman" w:hAnsi="Times New Roman" w:cs="Times New Roman"/>
          <w:sz w:val="24"/>
          <w:szCs w:val="24"/>
        </w:rPr>
        <w:t xml:space="preserve"> следует принимать не менее 50 м.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E109B9" w:rsidRPr="00494BBB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 w:rsidRPr="00735291">
        <w:rPr>
          <w:rFonts w:ascii="Times New Roman" w:hAnsi="Times New Roman" w:cs="Times New Roman"/>
          <w:sz w:val="24"/>
          <w:szCs w:val="24"/>
        </w:rPr>
        <w:t>производственн</w:t>
      </w:r>
      <w:r>
        <w:rPr>
          <w:rFonts w:ascii="Times New Roman" w:hAnsi="Times New Roman" w:cs="Times New Roman"/>
          <w:bCs/>
          <w:sz w:val="24"/>
          <w:szCs w:val="24"/>
        </w:rPr>
        <w:t>ой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зоны составит:</w:t>
      </w:r>
    </w:p>
    <w:p w:rsidR="00E109B9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Ельники – </w:t>
      </w:r>
      <w:r>
        <w:rPr>
          <w:rFonts w:ascii="Times New Roman" w:hAnsi="Times New Roman"/>
          <w:sz w:val="24"/>
          <w:szCs w:val="24"/>
          <w:lang w:bidi="ru-RU"/>
        </w:rPr>
        <w:t>62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- в границах сельского поселения – 67 га.</w:t>
      </w:r>
    </w:p>
    <w:p w:rsidR="00BB19AD" w:rsidRPr="00735291" w:rsidRDefault="00BB19AD" w:rsidP="00E109B9">
      <w:pPr>
        <w:pStyle w:val="2"/>
      </w:pPr>
      <w:bookmarkStart w:id="15" w:name="_Toc148688125"/>
      <w:r w:rsidRPr="00735291">
        <w:t>Зона инженерной инфраструктуры</w:t>
      </w:r>
      <w:bookmarkEnd w:id="15"/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Зону инженерной инфраструктуры следует предусматривать для размещения сооружений и коммуникаций связи, инженерного оборудования с учетом их перспективного развития.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lastRenderedPageBreak/>
        <w:t>В целях обеспечения нормальной эксплуатации сооружений, устройства других объектов допускается устанавливать охранные зоны.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 xml:space="preserve">Сооружения и коммуникации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 </w:t>
      </w:r>
    </w:p>
    <w:p w:rsidR="00E109B9" w:rsidRPr="00494BBB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bCs/>
          <w:sz w:val="24"/>
          <w:szCs w:val="24"/>
        </w:rPr>
        <w:t>зоны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инженерной инфраструктуры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4BBB">
        <w:rPr>
          <w:rFonts w:ascii="Times New Roman" w:hAnsi="Times New Roman" w:cs="Times New Roman"/>
          <w:bCs/>
          <w:sz w:val="24"/>
          <w:szCs w:val="24"/>
        </w:rPr>
        <w:t>составит:</w:t>
      </w:r>
    </w:p>
    <w:p w:rsidR="00E109B9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Ельники – </w:t>
      </w:r>
      <w:r>
        <w:rPr>
          <w:rFonts w:ascii="Times New Roman" w:hAnsi="Times New Roman"/>
          <w:sz w:val="24"/>
          <w:szCs w:val="24"/>
          <w:lang w:bidi="ru-RU"/>
        </w:rPr>
        <w:t>1.5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га;</w:t>
      </w:r>
    </w:p>
    <w:p w:rsidR="00E109B9" w:rsidRPr="00494BBB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- в границах сельского поселения – 2 га.</w:t>
      </w:r>
    </w:p>
    <w:p w:rsidR="00BB19AD" w:rsidRPr="00735291" w:rsidRDefault="00BB19AD" w:rsidP="00E109B9">
      <w:pPr>
        <w:pStyle w:val="2"/>
      </w:pPr>
      <w:bookmarkStart w:id="16" w:name="_Toc148688126"/>
      <w:r w:rsidRPr="00735291">
        <w:t>Зона транспортной инфраструктуры</w:t>
      </w:r>
      <w:bookmarkEnd w:id="16"/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Зону транспортной инфраструктуры следует предусматривать для размещения сооружений и коммуникаций железнодорожного, автомобильного транспорта, с учетом их перспективного развития.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Размещение сооружений, коммуникаций и других объектов транспорта на территории населенных пунктов должно соответствовать требованиям, приведенным в СП 42.13330.2011.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транспорта,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BB19AD" w:rsidRPr="00735291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транспорта,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BB19AD" w:rsidRDefault="00BB19AD" w:rsidP="00BB19AD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291">
        <w:rPr>
          <w:rFonts w:ascii="Times New Roman" w:hAnsi="Times New Roman" w:cs="Times New Roman"/>
          <w:bCs/>
          <w:sz w:val="24"/>
          <w:szCs w:val="24"/>
        </w:rPr>
        <w:t>Сооружения и коммуникации транспорта,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E109B9" w:rsidRPr="00494BBB" w:rsidRDefault="00E109B9" w:rsidP="00E109B9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4BBB">
        <w:rPr>
          <w:rFonts w:ascii="Times New Roman" w:hAnsi="Times New Roman" w:cs="Times New Roman"/>
          <w:bCs/>
          <w:sz w:val="24"/>
          <w:szCs w:val="24"/>
        </w:rPr>
        <w:t xml:space="preserve">Площадь </w:t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494BBB">
        <w:rPr>
          <w:rFonts w:ascii="Times New Roman" w:hAnsi="Times New Roman" w:cs="Times New Roman"/>
          <w:bCs/>
          <w:sz w:val="24"/>
          <w:szCs w:val="24"/>
        </w:rPr>
        <w:t>он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494BBB">
        <w:rPr>
          <w:rFonts w:ascii="Times New Roman" w:hAnsi="Times New Roman" w:cs="Times New Roman"/>
          <w:bCs/>
          <w:sz w:val="24"/>
          <w:szCs w:val="24"/>
        </w:rPr>
        <w:t xml:space="preserve"> транспортной инфраструктуры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4BBB">
        <w:rPr>
          <w:rFonts w:ascii="Times New Roman" w:hAnsi="Times New Roman" w:cs="Times New Roman"/>
          <w:bCs/>
          <w:sz w:val="24"/>
          <w:szCs w:val="24"/>
        </w:rPr>
        <w:t>составит:</w:t>
      </w:r>
    </w:p>
    <w:p w:rsidR="00E109B9" w:rsidRDefault="00E109B9" w:rsidP="00E109B9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94BBB">
        <w:rPr>
          <w:rFonts w:ascii="Times New Roman" w:hAnsi="Times New Roman"/>
          <w:sz w:val="24"/>
          <w:szCs w:val="24"/>
        </w:rPr>
        <w:t>-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село Ельники – </w:t>
      </w:r>
      <w:r>
        <w:rPr>
          <w:rFonts w:ascii="Times New Roman" w:hAnsi="Times New Roman"/>
          <w:sz w:val="24"/>
          <w:szCs w:val="24"/>
          <w:lang w:bidi="ru-RU"/>
        </w:rPr>
        <w:t>22</w:t>
      </w:r>
      <w:r w:rsidRPr="00494BBB">
        <w:rPr>
          <w:rFonts w:ascii="Times New Roman" w:hAnsi="Times New Roman"/>
          <w:sz w:val="24"/>
          <w:szCs w:val="24"/>
          <w:lang w:bidi="ru-RU"/>
        </w:rPr>
        <w:t xml:space="preserve"> га;</w:t>
      </w:r>
    </w:p>
    <w:p w:rsidR="00E109B9" w:rsidRPr="00494BBB" w:rsidRDefault="00E109B9" w:rsidP="00E109B9">
      <w:pPr>
        <w:pStyle w:val="ac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ru-RU"/>
        </w:rPr>
        <w:t>- в границах сельского поселения – 48 га.</w:t>
      </w:r>
    </w:p>
    <w:p w:rsidR="00BB19AD" w:rsidRPr="00735291" w:rsidRDefault="00BB19AD" w:rsidP="00E109B9">
      <w:pPr>
        <w:pStyle w:val="2"/>
      </w:pPr>
      <w:bookmarkStart w:id="17" w:name="_Toc148688127"/>
      <w:r w:rsidRPr="00735291">
        <w:t>Зоны сельскохозяйственного использования.</w:t>
      </w:r>
      <w:bookmarkEnd w:id="17"/>
    </w:p>
    <w:p w:rsidR="00BB19AD" w:rsidRPr="00735291" w:rsidRDefault="00BB19AD" w:rsidP="00BB19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 xml:space="preserve">В состав зон сельскохозяйственного использования могут включаться: </w:t>
      </w:r>
    </w:p>
    <w:p w:rsidR="00BB19AD" w:rsidRPr="00735291" w:rsidRDefault="00BB19AD" w:rsidP="00BB19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sz w:val="24"/>
          <w:szCs w:val="24"/>
        </w:rPr>
        <w:lastRenderedPageBreak/>
        <w:t xml:space="preserve">- пашни, сенокосы, пастбища, залежи, земли, занятые многолетними насаждениями (садами, виноградниками и другими); </w:t>
      </w:r>
      <w:proofErr w:type="gramEnd"/>
    </w:p>
    <w:p w:rsidR="00BB19AD" w:rsidRPr="00735291" w:rsidRDefault="00BB19AD" w:rsidP="00BB19AD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  <w:proofErr w:type="gramEnd"/>
    </w:p>
    <w:p w:rsidR="00BB19AD" w:rsidRPr="00BB19AD" w:rsidRDefault="00BB19AD" w:rsidP="00BB19AD">
      <w:pPr>
        <w:pStyle w:val="af5"/>
        <w:spacing w:after="0"/>
        <w:ind w:firstLine="851"/>
        <w:jc w:val="both"/>
        <w:rPr>
          <w:rFonts w:ascii="Times New Roman" w:hAnsi="Times New Roman" w:cs="Times New Roman"/>
          <w:lang w:val="ru-RU"/>
        </w:rPr>
      </w:pPr>
      <w:r w:rsidRPr="00BB19AD">
        <w:rPr>
          <w:rFonts w:ascii="Times New Roman" w:hAnsi="Times New Roman" w:cs="Times New Roman"/>
          <w:spacing w:val="-3"/>
          <w:lang w:val="ru-RU"/>
        </w:rPr>
        <w:t>В зоны, занятые объектами сельскохозяйственного назначения входят – здания,</w:t>
      </w:r>
      <w:r w:rsidRPr="00BB19AD">
        <w:rPr>
          <w:rFonts w:ascii="Times New Roman" w:hAnsi="Times New Roman" w:cs="Times New Roman"/>
          <w:lang w:val="ru-RU"/>
        </w:rPr>
        <w:t xml:space="preserve"> </w:t>
      </w:r>
      <w:r w:rsidRPr="00BB19AD">
        <w:rPr>
          <w:rFonts w:ascii="Times New Roman" w:hAnsi="Times New Roman" w:cs="Times New Roman"/>
          <w:spacing w:val="-4"/>
          <w:lang w:val="ru-RU"/>
        </w:rPr>
        <w:t>строения, сооружения, используемые для производства, хранения и первичной</w:t>
      </w:r>
      <w:r w:rsidRPr="00BB19AD">
        <w:rPr>
          <w:rFonts w:ascii="Times New Roman" w:hAnsi="Times New Roman" w:cs="Times New Roman"/>
          <w:lang w:val="ru-RU"/>
        </w:rPr>
        <w:t xml:space="preserve"> обработки сельскохозяйственной продукции. Входят также земли, </w:t>
      </w:r>
      <w:r w:rsidRPr="00BB19AD">
        <w:rPr>
          <w:rFonts w:ascii="Times New Roman" w:hAnsi="Times New Roman" w:cs="Times New Roman"/>
          <w:spacing w:val="-3"/>
          <w:lang w:val="ru-RU"/>
        </w:rPr>
        <w:t>занятые внутрихозяйственными дорогами, коммуникациями, древесно-кустарниковой</w:t>
      </w:r>
      <w:r w:rsidRPr="00BB19AD">
        <w:rPr>
          <w:rFonts w:ascii="Times New Roman" w:hAnsi="Times New Roman" w:cs="Times New Roman"/>
          <w:lang w:val="ru-RU"/>
        </w:rPr>
        <w:t xml:space="preserve"> раститель</w:t>
      </w:r>
      <w:r w:rsidRPr="00BB19AD">
        <w:rPr>
          <w:rFonts w:ascii="Times New Roman" w:hAnsi="Times New Roman" w:cs="Times New Roman"/>
          <w:spacing w:val="-4"/>
          <w:lang w:val="ru-RU"/>
        </w:rPr>
        <w:t>ностью, предназначенной для обеспечения защиты земель от воздействия негативных</w:t>
      </w:r>
      <w:r w:rsidRPr="00BB19AD">
        <w:rPr>
          <w:rFonts w:ascii="Times New Roman" w:hAnsi="Times New Roman" w:cs="Times New Roman"/>
          <w:lang w:val="ru-RU"/>
        </w:rPr>
        <w:t xml:space="preserve">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</w:p>
    <w:p w:rsidR="00BB19AD" w:rsidRPr="00735291" w:rsidRDefault="00BB19AD" w:rsidP="00BB19A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5291">
        <w:rPr>
          <w:rFonts w:ascii="Times New Roman" w:hAnsi="Times New Roman" w:cs="Times New Roman"/>
          <w:sz w:val="24"/>
          <w:szCs w:val="24"/>
        </w:rPr>
        <w:t>Земельные участки в составе зон сельскохозяйственного использования в населенных пунктах -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  <w:proofErr w:type="gramEnd"/>
    </w:p>
    <w:p w:rsidR="00BB19AD" w:rsidRDefault="00BB19AD" w:rsidP="00BB19AD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5291">
        <w:rPr>
          <w:rFonts w:ascii="Times New Roman" w:hAnsi="Times New Roman" w:cs="Times New Roman"/>
          <w:sz w:val="24"/>
          <w:szCs w:val="24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:rsidR="00E109B9" w:rsidRPr="00576F58" w:rsidRDefault="00E109B9" w:rsidP="00E109B9">
      <w:pPr>
        <w:spacing w:before="240"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6F58">
        <w:rPr>
          <w:rFonts w:ascii="Times New Roman" w:hAnsi="Times New Roman" w:cs="Times New Roman"/>
          <w:bCs/>
          <w:sz w:val="24"/>
          <w:szCs w:val="24"/>
        </w:rPr>
        <w:t>Площадь зоны сельскохозяйственного использования составит:</w:t>
      </w:r>
    </w:p>
    <w:p w:rsidR="00E109B9" w:rsidRPr="00576F58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76F58">
        <w:rPr>
          <w:rFonts w:ascii="Times New Roman" w:hAnsi="Times New Roman"/>
          <w:sz w:val="24"/>
          <w:szCs w:val="24"/>
        </w:rPr>
        <w:t>-</w:t>
      </w:r>
      <w:r w:rsidRPr="00576F58">
        <w:rPr>
          <w:rFonts w:ascii="Times New Roman" w:hAnsi="Times New Roman"/>
          <w:sz w:val="24"/>
          <w:szCs w:val="24"/>
          <w:lang w:bidi="ru-RU"/>
        </w:rPr>
        <w:t xml:space="preserve"> село Ельники – 1</w:t>
      </w:r>
      <w:r>
        <w:rPr>
          <w:rFonts w:ascii="Times New Roman" w:hAnsi="Times New Roman"/>
          <w:sz w:val="24"/>
          <w:szCs w:val="24"/>
          <w:lang w:bidi="ru-RU"/>
        </w:rPr>
        <w:t>2</w:t>
      </w:r>
      <w:r w:rsidRPr="00576F58">
        <w:rPr>
          <w:rFonts w:ascii="Times New Roman" w:hAnsi="Times New Roman"/>
          <w:sz w:val="24"/>
          <w:szCs w:val="24"/>
          <w:lang w:bidi="ru-RU"/>
        </w:rPr>
        <w:t>9 га;</w:t>
      </w:r>
    </w:p>
    <w:p w:rsidR="00E109B9" w:rsidRPr="00576F58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76F58">
        <w:rPr>
          <w:rFonts w:ascii="Times New Roman" w:hAnsi="Times New Roman"/>
          <w:sz w:val="24"/>
          <w:szCs w:val="24"/>
        </w:rPr>
        <w:t xml:space="preserve">- </w:t>
      </w:r>
      <w:r w:rsidRPr="00576F58">
        <w:rPr>
          <w:rFonts w:ascii="Times New Roman" w:hAnsi="Times New Roman"/>
          <w:sz w:val="24"/>
          <w:szCs w:val="24"/>
          <w:lang w:bidi="ru-RU"/>
        </w:rPr>
        <w:t xml:space="preserve">село Большой </w:t>
      </w:r>
      <w:proofErr w:type="spellStart"/>
      <w:r w:rsidRPr="00576F58">
        <w:rPr>
          <w:rFonts w:ascii="Times New Roman" w:hAnsi="Times New Roman"/>
          <w:sz w:val="24"/>
          <w:szCs w:val="24"/>
          <w:lang w:bidi="ru-RU"/>
        </w:rPr>
        <w:t>Уркат</w:t>
      </w:r>
      <w:proofErr w:type="spellEnd"/>
      <w:r w:rsidRPr="00576F58">
        <w:rPr>
          <w:rFonts w:ascii="Times New Roman" w:hAnsi="Times New Roman"/>
          <w:sz w:val="24"/>
          <w:szCs w:val="24"/>
        </w:rPr>
        <w:t xml:space="preserve"> – 15 га;</w:t>
      </w:r>
    </w:p>
    <w:p w:rsidR="00E109B9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76F58">
        <w:rPr>
          <w:rFonts w:ascii="Times New Roman" w:hAnsi="Times New Roman"/>
          <w:sz w:val="24"/>
          <w:szCs w:val="24"/>
        </w:rPr>
        <w:t xml:space="preserve">- </w:t>
      </w:r>
      <w:r w:rsidRPr="00576F58">
        <w:rPr>
          <w:rFonts w:ascii="Times New Roman" w:hAnsi="Times New Roman"/>
          <w:sz w:val="24"/>
          <w:szCs w:val="24"/>
          <w:lang w:bidi="ru-RU"/>
        </w:rPr>
        <w:t xml:space="preserve">село Старые </w:t>
      </w:r>
      <w:proofErr w:type="spellStart"/>
      <w:r w:rsidRPr="00576F58">
        <w:rPr>
          <w:rFonts w:ascii="Times New Roman" w:hAnsi="Times New Roman"/>
          <w:sz w:val="24"/>
          <w:szCs w:val="24"/>
          <w:lang w:bidi="ru-RU"/>
        </w:rPr>
        <w:t>Пичингуши</w:t>
      </w:r>
      <w:proofErr w:type="spellEnd"/>
      <w:r w:rsidRPr="00576F58">
        <w:rPr>
          <w:rFonts w:ascii="Times New Roman" w:hAnsi="Times New Roman"/>
          <w:sz w:val="24"/>
          <w:szCs w:val="24"/>
        </w:rPr>
        <w:t xml:space="preserve"> – 15 га</w:t>
      </w:r>
      <w:r>
        <w:rPr>
          <w:rFonts w:ascii="Times New Roman" w:hAnsi="Times New Roman"/>
          <w:sz w:val="24"/>
          <w:szCs w:val="24"/>
        </w:rPr>
        <w:t>;</w:t>
      </w:r>
    </w:p>
    <w:p w:rsidR="00E109B9" w:rsidRPr="00EB7D66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B7D66">
        <w:rPr>
          <w:rFonts w:ascii="Times New Roman" w:hAnsi="Times New Roman"/>
          <w:sz w:val="24"/>
          <w:szCs w:val="24"/>
          <w:lang w:bidi="ru-RU"/>
        </w:rPr>
        <w:t>- в границах сельского поселения – 12529.7 га.</w:t>
      </w:r>
    </w:p>
    <w:p w:rsidR="00BB19AD" w:rsidRPr="00735291" w:rsidRDefault="00BB19AD" w:rsidP="00E109B9">
      <w:pPr>
        <w:pStyle w:val="2"/>
      </w:pPr>
      <w:bookmarkStart w:id="18" w:name="_Toc148688128"/>
      <w:r w:rsidRPr="00735291">
        <w:t>Зоны специального назначения</w:t>
      </w:r>
      <w:bookmarkEnd w:id="18"/>
    </w:p>
    <w:p w:rsidR="00BB19AD" w:rsidRPr="00BB19AD" w:rsidRDefault="00BB19AD" w:rsidP="00BB19AD">
      <w:pPr>
        <w:pStyle w:val="af5"/>
        <w:spacing w:before="240" w:after="0" w:line="276" w:lineRule="auto"/>
        <w:ind w:firstLine="851"/>
        <w:jc w:val="both"/>
        <w:rPr>
          <w:rFonts w:ascii="Times New Roman" w:hAnsi="Times New Roman" w:cs="Times New Roman"/>
          <w:lang w:val="ru-RU"/>
        </w:rPr>
      </w:pPr>
      <w:r w:rsidRPr="00BB19AD">
        <w:rPr>
          <w:rFonts w:ascii="Times New Roman" w:hAnsi="Times New Roman" w:cs="Times New Roman"/>
          <w:lang w:val="ru-RU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BB19AD" w:rsidRDefault="00BB19AD" w:rsidP="00BB19AD">
      <w:pPr>
        <w:pStyle w:val="ac"/>
        <w:spacing w:before="240" w:after="0"/>
        <w:ind w:left="0" w:right="-1" w:firstLine="851"/>
        <w:jc w:val="both"/>
        <w:rPr>
          <w:rFonts w:ascii="Times New Roman" w:hAnsi="Times New Roman"/>
          <w:sz w:val="24"/>
          <w:szCs w:val="24"/>
        </w:rPr>
      </w:pPr>
      <w:r w:rsidRPr="00735291">
        <w:rPr>
          <w:rFonts w:ascii="Times New Roman" w:hAnsi="Times New Roman"/>
          <w:sz w:val="24"/>
          <w:szCs w:val="24"/>
        </w:rPr>
        <w:t xml:space="preserve">Для объектов, расположенных на территориях специального назначения, в зависимости от мощности, характера и </w:t>
      </w:r>
      <w:proofErr w:type="gramStart"/>
      <w:r w:rsidRPr="00735291">
        <w:rPr>
          <w:rFonts w:ascii="Times New Roman" w:hAnsi="Times New Roman"/>
          <w:sz w:val="24"/>
          <w:szCs w:val="24"/>
        </w:rPr>
        <w:t>количества</w:t>
      </w:r>
      <w:proofErr w:type="gramEnd"/>
      <w:r w:rsidRPr="00735291">
        <w:rPr>
          <w:rFonts w:ascii="Times New Roman" w:hAnsi="Times New Roman"/>
          <w:sz w:val="24"/>
          <w:szCs w:val="24"/>
        </w:rPr>
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p w:rsidR="00E109B9" w:rsidRPr="00576F58" w:rsidRDefault="00E109B9" w:rsidP="00E109B9">
      <w:pPr>
        <w:pStyle w:val="ac"/>
        <w:spacing w:before="240" w:after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576F58">
        <w:rPr>
          <w:rFonts w:ascii="Times New Roman" w:hAnsi="Times New Roman"/>
          <w:bCs/>
          <w:sz w:val="24"/>
          <w:szCs w:val="24"/>
        </w:rPr>
        <w:t xml:space="preserve">Площадь </w:t>
      </w:r>
      <w:r w:rsidRPr="00576F58">
        <w:rPr>
          <w:rFonts w:ascii="Times New Roman" w:eastAsiaTheme="minorEastAsia" w:hAnsi="Times New Roman"/>
          <w:bCs/>
          <w:sz w:val="24"/>
          <w:szCs w:val="24"/>
        </w:rPr>
        <w:t xml:space="preserve">зоны специального назначения </w:t>
      </w:r>
      <w:r w:rsidRPr="00576F58">
        <w:rPr>
          <w:rFonts w:ascii="Times New Roman" w:hAnsi="Times New Roman"/>
          <w:bCs/>
          <w:sz w:val="24"/>
          <w:szCs w:val="24"/>
        </w:rPr>
        <w:t>составит:</w:t>
      </w:r>
    </w:p>
    <w:p w:rsidR="00E109B9" w:rsidRPr="00576F58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76F58">
        <w:rPr>
          <w:rFonts w:ascii="Times New Roman" w:hAnsi="Times New Roman"/>
          <w:sz w:val="24"/>
          <w:szCs w:val="24"/>
        </w:rPr>
        <w:t>-</w:t>
      </w:r>
      <w:r w:rsidRPr="00576F58">
        <w:rPr>
          <w:rFonts w:ascii="Times New Roman" w:hAnsi="Times New Roman"/>
          <w:sz w:val="24"/>
          <w:szCs w:val="24"/>
          <w:lang w:bidi="ru-RU"/>
        </w:rPr>
        <w:t xml:space="preserve"> село Ельники – 11 га;</w:t>
      </w:r>
    </w:p>
    <w:p w:rsidR="00E109B9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bidi="ru-RU"/>
        </w:rPr>
      </w:pPr>
      <w:r w:rsidRPr="00576F58">
        <w:rPr>
          <w:rFonts w:ascii="Times New Roman" w:hAnsi="Times New Roman"/>
          <w:sz w:val="24"/>
          <w:szCs w:val="24"/>
          <w:lang w:bidi="ru-RU"/>
        </w:rPr>
        <w:t>- в границах сельского поселения – 3 га.</w:t>
      </w:r>
    </w:p>
    <w:p w:rsidR="00E109B9" w:rsidRDefault="00E109B9" w:rsidP="00E109B9">
      <w:pPr>
        <w:spacing w:before="240"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975066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75066">
        <w:rPr>
          <w:rFonts w:ascii="Times New Roman" w:hAnsi="Times New Roman" w:cs="Times New Roman"/>
          <w:i/>
          <w:sz w:val="24"/>
          <w:szCs w:val="24"/>
        </w:rPr>
        <w:t>-1 Баланс территории населенных пунктов.</w:t>
      </w:r>
    </w:p>
    <w:tbl>
      <w:tblPr>
        <w:tblStyle w:val="ae"/>
        <w:tblW w:w="9889" w:type="dxa"/>
        <w:tblInd w:w="108" w:type="dxa"/>
        <w:tblLook w:val="04A0" w:firstRow="1" w:lastRow="0" w:firstColumn="1" w:lastColumn="0" w:noHBand="0" w:noVBand="1"/>
      </w:tblPr>
      <w:tblGrid>
        <w:gridCol w:w="458"/>
        <w:gridCol w:w="2778"/>
        <w:gridCol w:w="5236"/>
        <w:gridCol w:w="1417"/>
      </w:tblGrid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5236" w:type="dxa"/>
          </w:tcPr>
          <w:p w:rsidR="00E109B9" w:rsidRPr="00975066" w:rsidRDefault="00E109B9" w:rsidP="00853B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>Наименование функциональной зоны</w:t>
            </w:r>
          </w:p>
        </w:tc>
        <w:tc>
          <w:tcPr>
            <w:tcW w:w="1417" w:type="dxa"/>
          </w:tcPr>
          <w:p w:rsidR="00E109B9" w:rsidRPr="00975066" w:rsidRDefault="00E109B9" w:rsidP="00853B1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066">
              <w:rPr>
                <w:rFonts w:ascii="Times New Roman" w:hAnsi="Times New Roman"/>
                <w:b/>
                <w:sz w:val="24"/>
                <w:szCs w:val="24"/>
              </w:rPr>
              <w:t xml:space="preserve">Площадь, </w:t>
            </w:r>
            <w:proofErr w:type="gramStart"/>
            <w:r w:rsidRPr="009750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га</w:t>
            </w:r>
            <w:proofErr w:type="gramEnd"/>
          </w:p>
        </w:tc>
      </w:tr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село Ельники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D74A5">
              <w:rPr>
                <w:rFonts w:ascii="Times New Roman" w:hAnsi="Times New Roman"/>
                <w:bCs/>
                <w:sz w:val="24"/>
                <w:szCs w:val="24"/>
              </w:rPr>
              <w:t xml:space="preserve"> зоны рекреационного назначения</w:t>
            </w:r>
          </w:p>
          <w:p w:rsidR="00E109B9" w:rsidRDefault="00E109B9" w:rsidP="00853B1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D74A5">
              <w:rPr>
                <w:rFonts w:ascii="Times New Roman" w:hAnsi="Times New Roman"/>
                <w:bCs/>
                <w:sz w:val="24"/>
                <w:szCs w:val="24"/>
              </w:rPr>
              <w:t>производственн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AD74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</w:t>
            </w:r>
          </w:p>
          <w:p w:rsidR="00E109B9" w:rsidRDefault="00E109B9" w:rsidP="00853B1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зона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инженерной инфраструктуры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</w:t>
            </w:r>
            <w:r w:rsidRPr="00FA36CE">
              <w:rPr>
                <w:rFonts w:ascii="Times New Roman" w:hAnsi="Times New Roman"/>
                <w:bCs/>
                <w:sz w:val="24"/>
                <w:szCs w:val="24"/>
              </w:rPr>
              <w:t>она транспортной инфраструктуры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сельскохозяйственного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спользования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з</w:t>
            </w:r>
            <w:r w:rsidRPr="00576F58">
              <w:rPr>
                <w:rFonts w:ascii="Times New Roman" w:eastAsiaTheme="minorEastAsia" w:hAnsi="Times New Roman"/>
                <w:bCs/>
                <w:sz w:val="24"/>
                <w:szCs w:val="24"/>
              </w:rPr>
              <w:t>оны специального назначения</w:t>
            </w:r>
          </w:p>
          <w:p w:rsidR="00E109B9" w:rsidRPr="00975066" w:rsidRDefault="00E109B9" w:rsidP="00853B1C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1022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село </w:t>
            </w:r>
            <w:proofErr w:type="gram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Большой</w:t>
            </w:r>
            <w:proofErr w:type="gramEnd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Уркат</w:t>
            </w:r>
            <w:proofErr w:type="spellEnd"/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сельскохозяйственного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спользования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123,3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село Каменный Брод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село </w:t>
            </w:r>
            <w:proofErr w:type="gram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Старые</w:t>
            </w:r>
            <w:proofErr w:type="gramEnd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Пичингуши</w:t>
            </w:r>
            <w:proofErr w:type="spellEnd"/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сельскохозяйственного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спользования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71,1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поселок Вольный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Pr="00975066" w:rsidRDefault="00E109B9" w:rsidP="00853B1C">
            <w:pPr>
              <w:tabs>
                <w:tab w:val="left" w:pos="346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78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поселок Красные Горки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поселок Передовой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поселок Свободный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деревня </w:t>
            </w:r>
            <w:proofErr w:type="spell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Будаево</w:t>
            </w:r>
            <w:proofErr w:type="spellEnd"/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деревня Комаровка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деревня Малый </w:t>
            </w:r>
            <w:proofErr w:type="spell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Уркат</w:t>
            </w:r>
            <w:proofErr w:type="spellEnd"/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деревня </w:t>
            </w:r>
            <w:proofErr w:type="spell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Мельсяны</w:t>
            </w:r>
            <w:proofErr w:type="spellEnd"/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деревня </w:t>
            </w:r>
            <w:proofErr w:type="spellStart"/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Полочино</w:t>
            </w:r>
            <w:proofErr w:type="spellEnd"/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E109B9" w:rsidRPr="00975066" w:rsidTr="00E109B9">
        <w:tc>
          <w:tcPr>
            <w:tcW w:w="458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78" w:type="dxa"/>
          </w:tcPr>
          <w:p w:rsidR="00E109B9" w:rsidRPr="00494BBB" w:rsidRDefault="00E109B9" w:rsidP="00853B1C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494BBB">
              <w:rPr>
                <w:rFonts w:ascii="Times New Roman" w:hAnsi="Times New Roman"/>
                <w:sz w:val="24"/>
                <w:szCs w:val="24"/>
                <w:lang w:bidi="ru-RU"/>
              </w:rPr>
              <w:t>деревня Урей 1-й</w:t>
            </w:r>
          </w:p>
        </w:tc>
        <w:tc>
          <w:tcPr>
            <w:tcW w:w="5236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жил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</w:tbl>
    <w:p w:rsidR="00E109B9" w:rsidRPr="00975066" w:rsidRDefault="00E109B9" w:rsidP="00E109B9">
      <w:pPr>
        <w:spacing w:before="240"/>
        <w:ind w:firstLine="851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  <w:r w:rsidRPr="00975066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Pr="00975066">
        <w:rPr>
          <w:rFonts w:ascii="Times New Roman" w:hAnsi="Times New Roman" w:cs="Times New Roman"/>
          <w:i/>
          <w:sz w:val="24"/>
          <w:szCs w:val="24"/>
        </w:rPr>
        <w:t xml:space="preserve"> Баланс территории муниципального образования.</w:t>
      </w:r>
    </w:p>
    <w:tbl>
      <w:tblPr>
        <w:tblStyle w:val="ae"/>
        <w:tblW w:w="9889" w:type="dxa"/>
        <w:tblInd w:w="108" w:type="dxa"/>
        <w:tblLook w:val="04A0" w:firstRow="1" w:lastRow="0" w:firstColumn="1" w:lastColumn="0" w:noHBand="0" w:noVBand="1"/>
      </w:tblPr>
      <w:tblGrid>
        <w:gridCol w:w="3227"/>
        <w:gridCol w:w="5245"/>
        <w:gridCol w:w="1417"/>
      </w:tblGrid>
      <w:tr w:rsidR="00E109B9" w:rsidRPr="00975066" w:rsidTr="00E109B9">
        <w:tc>
          <w:tcPr>
            <w:tcW w:w="3227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5245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975066">
              <w:rPr>
                <w:rFonts w:ascii="Times New Roman" w:hAnsi="Times New Roman"/>
                <w:sz w:val="24"/>
                <w:szCs w:val="24"/>
              </w:rPr>
              <w:t>Наименование функциональной зоны, территории</w:t>
            </w:r>
          </w:p>
        </w:tc>
        <w:tc>
          <w:tcPr>
            <w:tcW w:w="1417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 w:rsidRPr="00975066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975066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</w:tr>
      <w:tr w:rsidR="00E109B9" w:rsidRPr="00975066" w:rsidTr="00E109B9">
        <w:tc>
          <w:tcPr>
            <w:tcW w:w="3227" w:type="dxa"/>
          </w:tcPr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6F58">
              <w:rPr>
                <w:rFonts w:ascii="Times New Roman" w:eastAsiaTheme="majorEastAsia" w:hAnsi="Times New Roman"/>
                <w:sz w:val="24"/>
                <w:szCs w:val="24"/>
              </w:rPr>
              <w:t>Ельниковск</w:t>
            </w:r>
            <w:r w:rsidRPr="00975066">
              <w:rPr>
                <w:rFonts w:ascii="Times New Roman" w:eastAsiaTheme="majorEastAsia" w:hAnsi="Times New Roman"/>
                <w:sz w:val="24"/>
                <w:szCs w:val="24"/>
              </w:rPr>
              <w:t>ое</w:t>
            </w:r>
            <w:proofErr w:type="spellEnd"/>
            <w:r w:rsidRPr="00975066">
              <w:rPr>
                <w:rFonts w:ascii="Times New Roman" w:eastAsiaTheme="majorEastAsia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5245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населенных пунктов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лесного фонда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территории сельскохозяйственного использования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>производственн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735291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з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>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транспортной инфраструктуры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</w:t>
            </w:r>
            <w:r w:rsidRPr="00494BBB">
              <w:rPr>
                <w:rFonts w:ascii="Times New Roman" w:hAnsi="Times New Roman"/>
                <w:bCs/>
                <w:sz w:val="24"/>
                <w:szCs w:val="24"/>
              </w:rPr>
              <w:t xml:space="preserve"> инженерной инфраструктуры</w:t>
            </w:r>
          </w:p>
          <w:p w:rsidR="00E109B9" w:rsidRDefault="00E109B9" w:rsidP="00853B1C">
            <w:pPr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зона специального назначения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ВСЕГО</w:t>
            </w:r>
          </w:p>
        </w:tc>
        <w:tc>
          <w:tcPr>
            <w:tcW w:w="1417" w:type="dxa"/>
          </w:tcPr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1560,3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11020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12529.7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109B9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09B9" w:rsidRPr="00975066" w:rsidRDefault="00E109B9" w:rsidP="00853B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25230</w:t>
            </w:r>
          </w:p>
        </w:tc>
      </w:tr>
    </w:tbl>
    <w:p w:rsidR="00E109B9" w:rsidRPr="00947459" w:rsidRDefault="00E109B9" w:rsidP="00E109B9">
      <w:pPr>
        <w:spacing w:before="240" w:after="0"/>
        <w:ind w:left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7459">
        <w:rPr>
          <w:rFonts w:ascii="Times New Roman" w:hAnsi="Times New Roman" w:cs="Times New Roman"/>
          <w:bCs/>
          <w:sz w:val="24"/>
          <w:szCs w:val="24"/>
        </w:rPr>
        <w:lastRenderedPageBreak/>
        <w:t>Площади в данной главе приведены согласно картометрическим измерениям.</w:t>
      </w:r>
    </w:p>
    <w:p w:rsidR="00E109B9" w:rsidRDefault="00E109B9" w:rsidP="00E109B9">
      <w:pPr>
        <w:pStyle w:val="ac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E109B9" w:rsidRDefault="00E109B9" w:rsidP="00BB19AD">
      <w:pPr>
        <w:pStyle w:val="ac"/>
        <w:spacing w:before="240" w:after="0"/>
        <w:ind w:left="0" w:right="-1" w:firstLine="851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BB19AD" w:rsidRDefault="00BB19AD" w:rsidP="00CE76A0">
      <w:pPr>
        <w:pStyle w:val="ac"/>
        <w:spacing w:before="240" w:after="0"/>
        <w:ind w:left="0" w:right="-1" w:firstLine="851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bookmarkEnd w:id="0"/>
    <w:bookmarkEnd w:id="1"/>
    <w:p w:rsidR="00BB19AD" w:rsidRDefault="00BB19AD" w:rsidP="00CE76A0">
      <w:pPr>
        <w:pStyle w:val="ac"/>
        <w:spacing w:before="240" w:after="0"/>
        <w:ind w:left="0" w:right="-1" w:firstLine="851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sectPr w:rsidR="00BB19AD" w:rsidSect="001D17DA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98" w:rsidRDefault="00475F98" w:rsidP="00166AF6">
      <w:pPr>
        <w:spacing w:after="0" w:line="240" w:lineRule="auto"/>
      </w:pPr>
      <w:r>
        <w:separator/>
      </w:r>
    </w:p>
  </w:endnote>
  <w:endnote w:type="continuationSeparator" w:id="0">
    <w:p w:rsidR="00475F98" w:rsidRDefault="00475F98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8646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B601B" w:rsidRDefault="00475F98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2049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:rsidR="008F7437" w:rsidRPr="00464FC6" w:rsidRDefault="007B779C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АО «РЦПД «КАДАСТР» 2023 г.</w:t>
        </w:r>
        <w:r w:rsidR="0051355F">
          <w:rPr>
            <w:rFonts w:ascii="Times New Roman" w:hAnsi="Times New Roman" w:cs="Times New Roman"/>
            <w:sz w:val="24"/>
          </w:rPr>
          <w:t xml:space="preserve">                                                </w:t>
        </w:r>
        <w:r w:rsidR="000B601B" w:rsidRPr="00464FC6">
          <w:rPr>
            <w:rFonts w:ascii="Times New Roman" w:hAnsi="Times New Roman" w:cs="Times New Roman"/>
            <w:sz w:val="24"/>
          </w:rPr>
          <w:fldChar w:fldCharType="begin"/>
        </w:r>
        <w:r w:rsidR="000B601B"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="000B601B" w:rsidRPr="00464FC6">
          <w:rPr>
            <w:rFonts w:ascii="Times New Roman" w:hAnsi="Times New Roman" w:cs="Times New Roman"/>
            <w:sz w:val="24"/>
          </w:rPr>
          <w:fldChar w:fldCharType="separate"/>
        </w:r>
        <w:r w:rsidR="001A5068">
          <w:rPr>
            <w:rFonts w:ascii="Times New Roman" w:hAnsi="Times New Roman" w:cs="Times New Roman"/>
            <w:noProof/>
            <w:sz w:val="24"/>
          </w:rPr>
          <w:t>7</w:t>
        </w:r>
        <w:r w:rsidR="000B601B"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98" w:rsidRDefault="00475F98" w:rsidP="00166AF6">
      <w:pPr>
        <w:spacing w:after="0" w:line="240" w:lineRule="auto"/>
      </w:pPr>
      <w:r>
        <w:separator/>
      </w:r>
    </w:p>
  </w:footnote>
  <w:footnote w:type="continuationSeparator" w:id="0">
    <w:p w:rsidR="00475F98" w:rsidRDefault="00475F98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01E" w:rsidRPr="00F9383D" w:rsidRDefault="003A001E" w:rsidP="003A001E">
    <w:pPr>
      <w:pStyle w:val="a5"/>
      <w:jc w:val="center"/>
      <w:rPr>
        <w:u w:val="single"/>
      </w:rPr>
    </w:pP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Генеральный план </w:t>
    </w:r>
    <w:proofErr w:type="spellStart"/>
    <w:r>
      <w:rPr>
        <w:rFonts w:ascii="Times New Roman" w:eastAsiaTheme="majorEastAsia" w:hAnsi="Times New Roman" w:cs="Times New Roman"/>
        <w:sz w:val="24"/>
        <w:szCs w:val="24"/>
        <w:u w:val="single"/>
      </w:rPr>
      <w:t>Ельников</w:t>
    </w: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>ского</w:t>
    </w:r>
    <w:proofErr w:type="spellEnd"/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 сельского поселения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6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15"/>
  </w:num>
  <w:num w:numId="5">
    <w:abstractNumId w:val="1"/>
  </w:num>
  <w:num w:numId="6">
    <w:abstractNumId w:val="20"/>
  </w:num>
  <w:num w:numId="7">
    <w:abstractNumId w:val="22"/>
  </w:num>
  <w:num w:numId="8">
    <w:abstractNumId w:val="14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31"/>
  </w:num>
  <w:num w:numId="12">
    <w:abstractNumId w:val="5"/>
  </w:num>
  <w:num w:numId="13">
    <w:abstractNumId w:val="18"/>
  </w:num>
  <w:num w:numId="14">
    <w:abstractNumId w:val="33"/>
  </w:num>
  <w:num w:numId="15">
    <w:abstractNumId w:val="28"/>
  </w:num>
  <w:num w:numId="16">
    <w:abstractNumId w:val="29"/>
  </w:num>
  <w:num w:numId="17">
    <w:abstractNumId w:val="10"/>
  </w:num>
  <w:num w:numId="18">
    <w:abstractNumId w:val="26"/>
  </w:num>
  <w:num w:numId="19">
    <w:abstractNumId w:val="19"/>
  </w:num>
  <w:num w:numId="20">
    <w:abstractNumId w:val="34"/>
  </w:num>
  <w:num w:numId="21">
    <w:abstractNumId w:val="23"/>
  </w:num>
  <w:num w:numId="22">
    <w:abstractNumId w:val="9"/>
  </w:num>
  <w:num w:numId="23">
    <w:abstractNumId w:val="17"/>
  </w:num>
  <w:num w:numId="24">
    <w:abstractNumId w:val="2"/>
  </w:num>
  <w:num w:numId="25">
    <w:abstractNumId w:val="4"/>
  </w:num>
  <w:num w:numId="26">
    <w:abstractNumId w:val="13"/>
  </w:num>
  <w:num w:numId="27">
    <w:abstractNumId w:val="11"/>
  </w:num>
  <w:num w:numId="28">
    <w:abstractNumId w:val="35"/>
  </w:num>
  <w:num w:numId="29">
    <w:abstractNumId w:val="36"/>
  </w:num>
  <w:num w:numId="30">
    <w:abstractNumId w:val="24"/>
  </w:num>
  <w:num w:numId="31">
    <w:abstractNumId w:val="12"/>
  </w:num>
  <w:num w:numId="32">
    <w:abstractNumId w:val="27"/>
  </w:num>
  <w:num w:numId="33">
    <w:abstractNumId w:val="8"/>
  </w:num>
  <w:num w:numId="34">
    <w:abstractNumId w:val="7"/>
  </w:num>
  <w:num w:numId="35">
    <w:abstractNumId w:val="6"/>
  </w:num>
  <w:num w:numId="36">
    <w:abstractNumId w:val="3"/>
  </w:num>
  <w:num w:numId="37">
    <w:abstractNumId w:val="3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069BD"/>
    <w:rsid w:val="00007A37"/>
    <w:rsid w:val="0001421C"/>
    <w:rsid w:val="000149A9"/>
    <w:rsid w:val="0001726A"/>
    <w:rsid w:val="00027166"/>
    <w:rsid w:val="00034798"/>
    <w:rsid w:val="000415D4"/>
    <w:rsid w:val="00044E04"/>
    <w:rsid w:val="000522CB"/>
    <w:rsid w:val="000603E8"/>
    <w:rsid w:val="00061E9C"/>
    <w:rsid w:val="00071982"/>
    <w:rsid w:val="00086F31"/>
    <w:rsid w:val="00087ADC"/>
    <w:rsid w:val="00092586"/>
    <w:rsid w:val="000A108C"/>
    <w:rsid w:val="000B1588"/>
    <w:rsid w:val="000B1DE9"/>
    <w:rsid w:val="000B2A3A"/>
    <w:rsid w:val="000B3D27"/>
    <w:rsid w:val="000B528E"/>
    <w:rsid w:val="000B601B"/>
    <w:rsid w:val="000C2EDF"/>
    <w:rsid w:val="000C77D5"/>
    <w:rsid w:val="000E0E02"/>
    <w:rsid w:val="000E1BFD"/>
    <w:rsid w:val="000E6402"/>
    <w:rsid w:val="000E68C0"/>
    <w:rsid w:val="000F7F18"/>
    <w:rsid w:val="00111FEF"/>
    <w:rsid w:val="00113FA0"/>
    <w:rsid w:val="00116357"/>
    <w:rsid w:val="00124490"/>
    <w:rsid w:val="00124A1B"/>
    <w:rsid w:val="00131974"/>
    <w:rsid w:val="00147C44"/>
    <w:rsid w:val="0015715C"/>
    <w:rsid w:val="00163DED"/>
    <w:rsid w:val="00164372"/>
    <w:rsid w:val="00166AF6"/>
    <w:rsid w:val="00167DCF"/>
    <w:rsid w:val="0017014B"/>
    <w:rsid w:val="00170D11"/>
    <w:rsid w:val="001824C8"/>
    <w:rsid w:val="001901B7"/>
    <w:rsid w:val="001A5068"/>
    <w:rsid w:val="001A53F9"/>
    <w:rsid w:val="001B3C2E"/>
    <w:rsid w:val="001D17DA"/>
    <w:rsid w:val="001D58DA"/>
    <w:rsid w:val="001E1E42"/>
    <w:rsid w:val="001E5487"/>
    <w:rsid w:val="001E61AD"/>
    <w:rsid w:val="001E6553"/>
    <w:rsid w:val="001F05C9"/>
    <w:rsid w:val="001F37AF"/>
    <w:rsid w:val="00204229"/>
    <w:rsid w:val="002124EA"/>
    <w:rsid w:val="0021285D"/>
    <w:rsid w:val="00212FF6"/>
    <w:rsid w:val="00222ABC"/>
    <w:rsid w:val="00223975"/>
    <w:rsid w:val="00225960"/>
    <w:rsid w:val="002476DA"/>
    <w:rsid w:val="00247868"/>
    <w:rsid w:val="0026468D"/>
    <w:rsid w:val="00282765"/>
    <w:rsid w:val="00285F3D"/>
    <w:rsid w:val="002947BB"/>
    <w:rsid w:val="002A273D"/>
    <w:rsid w:val="002A41F9"/>
    <w:rsid w:val="002B06D1"/>
    <w:rsid w:val="002B0B53"/>
    <w:rsid w:val="002D463F"/>
    <w:rsid w:val="002E1AEE"/>
    <w:rsid w:val="002F3ABF"/>
    <w:rsid w:val="00305ED4"/>
    <w:rsid w:val="00327951"/>
    <w:rsid w:val="003366C4"/>
    <w:rsid w:val="00344734"/>
    <w:rsid w:val="00345F0D"/>
    <w:rsid w:val="00352C91"/>
    <w:rsid w:val="0036014A"/>
    <w:rsid w:val="00361C71"/>
    <w:rsid w:val="00373BA6"/>
    <w:rsid w:val="00383CC1"/>
    <w:rsid w:val="00394F67"/>
    <w:rsid w:val="003969B7"/>
    <w:rsid w:val="003A001E"/>
    <w:rsid w:val="003A5751"/>
    <w:rsid w:val="003C0567"/>
    <w:rsid w:val="003C7F39"/>
    <w:rsid w:val="003D5502"/>
    <w:rsid w:val="003D57CC"/>
    <w:rsid w:val="003D7433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6A10"/>
    <w:rsid w:val="00435DD0"/>
    <w:rsid w:val="004378A1"/>
    <w:rsid w:val="00441452"/>
    <w:rsid w:val="004417DD"/>
    <w:rsid w:val="00450AB7"/>
    <w:rsid w:val="00454B29"/>
    <w:rsid w:val="00462B5F"/>
    <w:rsid w:val="00464FC6"/>
    <w:rsid w:val="00470AD8"/>
    <w:rsid w:val="00473B68"/>
    <w:rsid w:val="00474B2C"/>
    <w:rsid w:val="00474C6F"/>
    <w:rsid w:val="00475F98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C1D5D"/>
    <w:rsid w:val="004C2DE0"/>
    <w:rsid w:val="004C2E55"/>
    <w:rsid w:val="004C5CA7"/>
    <w:rsid w:val="004C76DC"/>
    <w:rsid w:val="004E2059"/>
    <w:rsid w:val="004E45D6"/>
    <w:rsid w:val="004F32F0"/>
    <w:rsid w:val="004F5333"/>
    <w:rsid w:val="0050428D"/>
    <w:rsid w:val="005129F0"/>
    <w:rsid w:val="0051355F"/>
    <w:rsid w:val="00520C2A"/>
    <w:rsid w:val="005227FE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7AE6"/>
    <w:rsid w:val="00586DD2"/>
    <w:rsid w:val="005A3410"/>
    <w:rsid w:val="005A431E"/>
    <w:rsid w:val="005B12BC"/>
    <w:rsid w:val="005B35EA"/>
    <w:rsid w:val="005B6803"/>
    <w:rsid w:val="005C035E"/>
    <w:rsid w:val="005C702A"/>
    <w:rsid w:val="005D2AEF"/>
    <w:rsid w:val="005F25FE"/>
    <w:rsid w:val="005F3193"/>
    <w:rsid w:val="005F4AE0"/>
    <w:rsid w:val="00606058"/>
    <w:rsid w:val="00614557"/>
    <w:rsid w:val="006157B1"/>
    <w:rsid w:val="006175FD"/>
    <w:rsid w:val="006238EE"/>
    <w:rsid w:val="00625361"/>
    <w:rsid w:val="00627508"/>
    <w:rsid w:val="006315EE"/>
    <w:rsid w:val="00634C1E"/>
    <w:rsid w:val="00635378"/>
    <w:rsid w:val="0064183A"/>
    <w:rsid w:val="006447E1"/>
    <w:rsid w:val="006512CC"/>
    <w:rsid w:val="00663523"/>
    <w:rsid w:val="006643E1"/>
    <w:rsid w:val="0066778D"/>
    <w:rsid w:val="00675BF4"/>
    <w:rsid w:val="00680F0C"/>
    <w:rsid w:val="00681802"/>
    <w:rsid w:val="00694711"/>
    <w:rsid w:val="006953D7"/>
    <w:rsid w:val="00697C57"/>
    <w:rsid w:val="006A1DC3"/>
    <w:rsid w:val="006A6936"/>
    <w:rsid w:val="006B18EF"/>
    <w:rsid w:val="006B29AA"/>
    <w:rsid w:val="006C49B9"/>
    <w:rsid w:val="006D479A"/>
    <w:rsid w:val="006E02B9"/>
    <w:rsid w:val="006E0886"/>
    <w:rsid w:val="006E3057"/>
    <w:rsid w:val="006F454B"/>
    <w:rsid w:val="00710F68"/>
    <w:rsid w:val="00714D0D"/>
    <w:rsid w:val="00721048"/>
    <w:rsid w:val="007264C6"/>
    <w:rsid w:val="007414DA"/>
    <w:rsid w:val="00753155"/>
    <w:rsid w:val="0075492B"/>
    <w:rsid w:val="0076334C"/>
    <w:rsid w:val="00770EF6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4EBB"/>
    <w:rsid w:val="007A5E86"/>
    <w:rsid w:val="007A774A"/>
    <w:rsid w:val="007B4D26"/>
    <w:rsid w:val="007B779C"/>
    <w:rsid w:val="007D2662"/>
    <w:rsid w:val="007E3129"/>
    <w:rsid w:val="007F0092"/>
    <w:rsid w:val="007F2512"/>
    <w:rsid w:val="007F3A51"/>
    <w:rsid w:val="00800F52"/>
    <w:rsid w:val="00803F55"/>
    <w:rsid w:val="008152CC"/>
    <w:rsid w:val="00821DD9"/>
    <w:rsid w:val="00824B84"/>
    <w:rsid w:val="00845FDE"/>
    <w:rsid w:val="00852157"/>
    <w:rsid w:val="008563EE"/>
    <w:rsid w:val="0086223E"/>
    <w:rsid w:val="00862F46"/>
    <w:rsid w:val="00864450"/>
    <w:rsid w:val="008668E9"/>
    <w:rsid w:val="008711AD"/>
    <w:rsid w:val="00877B9A"/>
    <w:rsid w:val="0088252F"/>
    <w:rsid w:val="00896B47"/>
    <w:rsid w:val="008A1FD6"/>
    <w:rsid w:val="008A329C"/>
    <w:rsid w:val="008B5ABB"/>
    <w:rsid w:val="008C053E"/>
    <w:rsid w:val="008D1EA5"/>
    <w:rsid w:val="008D3D02"/>
    <w:rsid w:val="008D4A67"/>
    <w:rsid w:val="008E2C24"/>
    <w:rsid w:val="008F6F01"/>
    <w:rsid w:val="008F7437"/>
    <w:rsid w:val="00906DC6"/>
    <w:rsid w:val="00910B47"/>
    <w:rsid w:val="0091573B"/>
    <w:rsid w:val="00920C01"/>
    <w:rsid w:val="00923305"/>
    <w:rsid w:val="009240CB"/>
    <w:rsid w:val="00931B4D"/>
    <w:rsid w:val="00934F03"/>
    <w:rsid w:val="00942A43"/>
    <w:rsid w:val="00950356"/>
    <w:rsid w:val="00950897"/>
    <w:rsid w:val="00957ED0"/>
    <w:rsid w:val="00961ADB"/>
    <w:rsid w:val="00962ACF"/>
    <w:rsid w:val="00963D0F"/>
    <w:rsid w:val="009645CC"/>
    <w:rsid w:val="00966940"/>
    <w:rsid w:val="00972C0E"/>
    <w:rsid w:val="009856E7"/>
    <w:rsid w:val="00986956"/>
    <w:rsid w:val="0098721E"/>
    <w:rsid w:val="00992B43"/>
    <w:rsid w:val="009A3467"/>
    <w:rsid w:val="009A7306"/>
    <w:rsid w:val="009B6C7B"/>
    <w:rsid w:val="009B790F"/>
    <w:rsid w:val="009C4B71"/>
    <w:rsid w:val="009D7DBE"/>
    <w:rsid w:val="009F2122"/>
    <w:rsid w:val="009F241F"/>
    <w:rsid w:val="009F54D5"/>
    <w:rsid w:val="00A10842"/>
    <w:rsid w:val="00A15DA2"/>
    <w:rsid w:val="00A17254"/>
    <w:rsid w:val="00A36186"/>
    <w:rsid w:val="00A43970"/>
    <w:rsid w:val="00A57191"/>
    <w:rsid w:val="00A6784D"/>
    <w:rsid w:val="00A74C7F"/>
    <w:rsid w:val="00A76173"/>
    <w:rsid w:val="00A8028F"/>
    <w:rsid w:val="00A96568"/>
    <w:rsid w:val="00A96752"/>
    <w:rsid w:val="00AA056D"/>
    <w:rsid w:val="00AA088A"/>
    <w:rsid w:val="00AB02CB"/>
    <w:rsid w:val="00AB4F09"/>
    <w:rsid w:val="00AB6AD2"/>
    <w:rsid w:val="00AC159A"/>
    <w:rsid w:val="00AF3CF2"/>
    <w:rsid w:val="00B12AC4"/>
    <w:rsid w:val="00B24942"/>
    <w:rsid w:val="00B25D9A"/>
    <w:rsid w:val="00B344DB"/>
    <w:rsid w:val="00B43312"/>
    <w:rsid w:val="00B43A2F"/>
    <w:rsid w:val="00B45FE2"/>
    <w:rsid w:val="00B50B9D"/>
    <w:rsid w:val="00B578DB"/>
    <w:rsid w:val="00B66A5B"/>
    <w:rsid w:val="00B67693"/>
    <w:rsid w:val="00B679F0"/>
    <w:rsid w:val="00B7018F"/>
    <w:rsid w:val="00B80336"/>
    <w:rsid w:val="00B80A84"/>
    <w:rsid w:val="00BA4DCD"/>
    <w:rsid w:val="00BB19AD"/>
    <w:rsid w:val="00BB220F"/>
    <w:rsid w:val="00BB32A7"/>
    <w:rsid w:val="00BB3E17"/>
    <w:rsid w:val="00BB7622"/>
    <w:rsid w:val="00BD0B12"/>
    <w:rsid w:val="00BD3F1A"/>
    <w:rsid w:val="00BD52CA"/>
    <w:rsid w:val="00BE02CC"/>
    <w:rsid w:val="00BE04F4"/>
    <w:rsid w:val="00BE66FB"/>
    <w:rsid w:val="00BF0185"/>
    <w:rsid w:val="00BF36DA"/>
    <w:rsid w:val="00C00A80"/>
    <w:rsid w:val="00C03840"/>
    <w:rsid w:val="00C101B2"/>
    <w:rsid w:val="00C11D64"/>
    <w:rsid w:val="00C13A34"/>
    <w:rsid w:val="00C40CBC"/>
    <w:rsid w:val="00C456D5"/>
    <w:rsid w:val="00C45C41"/>
    <w:rsid w:val="00C5248D"/>
    <w:rsid w:val="00C57F02"/>
    <w:rsid w:val="00C606B7"/>
    <w:rsid w:val="00C61B3D"/>
    <w:rsid w:val="00C641F2"/>
    <w:rsid w:val="00C67DF0"/>
    <w:rsid w:val="00C725CD"/>
    <w:rsid w:val="00C76A8F"/>
    <w:rsid w:val="00C91A16"/>
    <w:rsid w:val="00CA22B2"/>
    <w:rsid w:val="00CA2EA2"/>
    <w:rsid w:val="00CA3947"/>
    <w:rsid w:val="00CB109A"/>
    <w:rsid w:val="00CC3CC5"/>
    <w:rsid w:val="00CD20D1"/>
    <w:rsid w:val="00CE04FE"/>
    <w:rsid w:val="00CE76A0"/>
    <w:rsid w:val="00CE7FBC"/>
    <w:rsid w:val="00CF1025"/>
    <w:rsid w:val="00CF3F38"/>
    <w:rsid w:val="00CF7892"/>
    <w:rsid w:val="00D0222E"/>
    <w:rsid w:val="00D0744C"/>
    <w:rsid w:val="00D105E5"/>
    <w:rsid w:val="00D131B5"/>
    <w:rsid w:val="00D13A91"/>
    <w:rsid w:val="00D16249"/>
    <w:rsid w:val="00D17A43"/>
    <w:rsid w:val="00D27B10"/>
    <w:rsid w:val="00D3361E"/>
    <w:rsid w:val="00D33CA8"/>
    <w:rsid w:val="00D412A5"/>
    <w:rsid w:val="00D440A2"/>
    <w:rsid w:val="00D45693"/>
    <w:rsid w:val="00D54D2A"/>
    <w:rsid w:val="00D62E46"/>
    <w:rsid w:val="00D64FE3"/>
    <w:rsid w:val="00D737F8"/>
    <w:rsid w:val="00D92409"/>
    <w:rsid w:val="00D93C8A"/>
    <w:rsid w:val="00D9503D"/>
    <w:rsid w:val="00D95FB2"/>
    <w:rsid w:val="00DA2570"/>
    <w:rsid w:val="00DA2758"/>
    <w:rsid w:val="00DA627D"/>
    <w:rsid w:val="00DB0809"/>
    <w:rsid w:val="00DB72D3"/>
    <w:rsid w:val="00DD5319"/>
    <w:rsid w:val="00DD68A1"/>
    <w:rsid w:val="00DD7A1B"/>
    <w:rsid w:val="00DE3409"/>
    <w:rsid w:val="00DF54CB"/>
    <w:rsid w:val="00E000AD"/>
    <w:rsid w:val="00E109B9"/>
    <w:rsid w:val="00E12C29"/>
    <w:rsid w:val="00E16A91"/>
    <w:rsid w:val="00E301D0"/>
    <w:rsid w:val="00E43C21"/>
    <w:rsid w:val="00E61231"/>
    <w:rsid w:val="00E714F7"/>
    <w:rsid w:val="00E71E0B"/>
    <w:rsid w:val="00E80C8A"/>
    <w:rsid w:val="00E86EAB"/>
    <w:rsid w:val="00E90D49"/>
    <w:rsid w:val="00EA0AE3"/>
    <w:rsid w:val="00EA10FD"/>
    <w:rsid w:val="00EC2D6E"/>
    <w:rsid w:val="00EC4574"/>
    <w:rsid w:val="00ED22C2"/>
    <w:rsid w:val="00ED3D84"/>
    <w:rsid w:val="00ED555D"/>
    <w:rsid w:val="00ED6C9A"/>
    <w:rsid w:val="00EE1484"/>
    <w:rsid w:val="00EE26F4"/>
    <w:rsid w:val="00F0274F"/>
    <w:rsid w:val="00F14828"/>
    <w:rsid w:val="00F1659D"/>
    <w:rsid w:val="00F20494"/>
    <w:rsid w:val="00F27A4E"/>
    <w:rsid w:val="00F31392"/>
    <w:rsid w:val="00F317B8"/>
    <w:rsid w:val="00F3236F"/>
    <w:rsid w:val="00F4003A"/>
    <w:rsid w:val="00F43DB8"/>
    <w:rsid w:val="00F50825"/>
    <w:rsid w:val="00F518D6"/>
    <w:rsid w:val="00F82626"/>
    <w:rsid w:val="00F840BC"/>
    <w:rsid w:val="00F92164"/>
    <w:rsid w:val="00F94A87"/>
    <w:rsid w:val="00FA69CF"/>
    <w:rsid w:val="00FC0C5A"/>
    <w:rsid w:val="00FC2EF1"/>
    <w:rsid w:val="00FC5804"/>
    <w:rsid w:val="00FC7490"/>
    <w:rsid w:val="00FD3DB9"/>
    <w:rsid w:val="00FE4DDF"/>
    <w:rsid w:val="00FE59FD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Название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166AF6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basedOn w:val="a0"/>
    <w:link w:val="S1"/>
    <w:rsid w:val="00166AF6"/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uiPriority w:val="34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  <w:style w:type="paragraph" w:customStyle="1" w:styleId="110">
    <w:name w:val="Табличный_боковик_11"/>
    <w:link w:val="111"/>
    <w:qFormat/>
    <w:rsid w:val="007A4E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7A4EBB"/>
    <w:rPr>
      <w:rFonts w:ascii="Times New Roman" w:eastAsia="Times New Roman" w:hAnsi="Times New Roman" w:cs="Times New Roman"/>
      <w:szCs w:val="24"/>
    </w:rPr>
  </w:style>
  <w:style w:type="paragraph" w:customStyle="1" w:styleId="112">
    <w:name w:val="Табличный_таблица_11"/>
    <w:link w:val="113"/>
    <w:qFormat/>
    <w:rsid w:val="003A001E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113">
    <w:name w:val="Табличный_таблица_11 Знак"/>
    <w:link w:val="112"/>
    <w:rsid w:val="003A001E"/>
    <w:rPr>
      <w:rFonts w:ascii="Times New Roman" w:eastAsia="Times New Roman" w:hAnsi="Times New Roman" w:cs="Times New Roman"/>
    </w:rPr>
  </w:style>
  <w:style w:type="paragraph" w:styleId="aff">
    <w:name w:val="Subtitle"/>
    <w:basedOn w:val="a"/>
    <w:next w:val="a"/>
    <w:link w:val="aff0"/>
    <w:uiPriority w:val="11"/>
    <w:qFormat/>
    <w:rsid w:val="00E109B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Подзаголовок Знак"/>
    <w:basedOn w:val="a0"/>
    <w:link w:val="aff"/>
    <w:uiPriority w:val="11"/>
    <w:rsid w:val="00E109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55326244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C53C-9CC9-43CB-9EE6-7781A1B7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20</Pages>
  <Words>5493</Words>
  <Characters>31312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36732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Десятерик Александр Витальевич</cp:lastModifiedBy>
  <cp:revision>102</cp:revision>
  <cp:lastPrinted>2021-06-16T08:53:00Z</cp:lastPrinted>
  <dcterms:created xsi:type="dcterms:W3CDTF">2020-01-27T13:22:00Z</dcterms:created>
  <dcterms:modified xsi:type="dcterms:W3CDTF">2023-10-20T04:55:00Z</dcterms:modified>
</cp:coreProperties>
</file>